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08B" w:rsidRPr="0062308B" w:rsidRDefault="0062308B" w:rsidP="0062308B">
      <w:pPr>
        <w:shd w:val="clear" w:color="auto" w:fill="FFFFFF"/>
        <w:spacing w:after="0" w:line="351" w:lineRule="atLeast"/>
        <w:jc w:val="center"/>
        <w:textAlignment w:val="baseline"/>
        <w:outlineLvl w:val="1"/>
        <w:rPr>
          <w:rFonts w:ascii="Trebuchet MS" w:eastAsia="Times New Roman" w:hAnsi="Trebuchet MS" w:cs="Arial"/>
          <w:b/>
          <w:bCs/>
          <w:color w:val="0059AA"/>
          <w:sz w:val="27"/>
          <w:szCs w:val="27"/>
          <w:lang w:eastAsia="ru-RU"/>
        </w:rPr>
      </w:pPr>
      <w:r w:rsidRPr="0062308B">
        <w:rPr>
          <w:rFonts w:ascii="Trebuchet MS" w:eastAsia="Times New Roman" w:hAnsi="Trebuchet MS" w:cs="Arial"/>
          <w:b/>
          <w:bCs/>
          <w:color w:val="0059AA"/>
          <w:sz w:val="27"/>
          <w:szCs w:val="27"/>
          <w:lang w:eastAsia="ru-RU"/>
        </w:rPr>
        <w:t>ОБ УТВЕРЖДЕНИИ ПОРЯДКА</w:t>
      </w:r>
      <w:r w:rsidRPr="0062308B">
        <w:rPr>
          <w:rFonts w:ascii="Trebuchet MS" w:eastAsia="Times New Roman" w:hAnsi="Trebuchet MS" w:cs="Arial"/>
          <w:b/>
          <w:bCs/>
          <w:color w:val="0059AA"/>
          <w:sz w:val="27"/>
          <w:szCs w:val="27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59AA"/>
          <w:sz w:val="27"/>
          <w:szCs w:val="27"/>
          <w:bdr w:val="none" w:sz="0" w:space="0" w:color="auto" w:frame="1"/>
          <w:lang w:eastAsia="ru-RU"/>
        </w:rPr>
        <w:t>ПРИЕМА ГРАЖДАН НА ОБУЧЕНИЕ</w:t>
      </w:r>
      <w:r w:rsidRPr="0062308B">
        <w:rPr>
          <w:rFonts w:ascii="inherit" w:eastAsia="Times New Roman" w:hAnsi="inherit" w:cs="Arial"/>
          <w:b/>
          <w:bCs/>
          <w:color w:val="0059AA"/>
          <w:sz w:val="27"/>
          <w:szCs w:val="27"/>
          <w:bdr w:val="none" w:sz="0" w:space="0" w:color="auto" w:frame="1"/>
          <w:lang w:eastAsia="ru-RU"/>
        </w:rPr>
        <w:br/>
        <w:t>ПО ОБРАЗОВАТЕЛЬНЫМ ПРОГРАММАМ</w:t>
      </w:r>
      <w:r w:rsidRPr="0062308B">
        <w:rPr>
          <w:rFonts w:ascii="Trebuchet MS" w:eastAsia="Times New Roman" w:hAnsi="Trebuchet MS" w:cs="Arial"/>
          <w:b/>
          <w:bCs/>
          <w:color w:val="0059AA"/>
          <w:sz w:val="27"/>
          <w:szCs w:val="27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59AA"/>
          <w:sz w:val="27"/>
          <w:szCs w:val="27"/>
          <w:bdr w:val="none" w:sz="0" w:space="0" w:color="auto" w:frame="1"/>
          <w:lang w:eastAsia="ru-RU"/>
        </w:rPr>
        <w:t>НАЧАЛЬНОГО ОБЩЕГО, ОСНОВНОГО ОБЩЕГО И СРЕДНЕГО</w:t>
      </w:r>
      <w:r w:rsidRPr="0062308B">
        <w:rPr>
          <w:rFonts w:ascii="Trebuchet MS" w:eastAsia="Times New Roman" w:hAnsi="Trebuchet MS" w:cs="Arial"/>
          <w:b/>
          <w:bCs/>
          <w:color w:val="0059AA"/>
          <w:sz w:val="27"/>
          <w:szCs w:val="27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59AA"/>
          <w:sz w:val="27"/>
          <w:szCs w:val="27"/>
          <w:bdr w:val="none" w:sz="0" w:space="0" w:color="auto" w:frame="1"/>
          <w:lang w:eastAsia="ru-RU"/>
        </w:rPr>
        <w:t>ОБЩЕГО ОБРАЗОВАНИЯ</w:t>
      </w:r>
    </w:p>
    <w:p w:rsidR="0062308B" w:rsidRPr="0062308B" w:rsidRDefault="0062308B" w:rsidP="0062308B">
      <w:pPr>
        <w:shd w:val="clear" w:color="auto" w:fill="FFFFFF"/>
        <w:spacing w:after="150" w:line="293" w:lineRule="atLeast"/>
        <w:jc w:val="center"/>
        <w:textAlignment w:val="baseline"/>
        <w:outlineLvl w:val="2"/>
        <w:rPr>
          <w:rFonts w:ascii="Trebuchet MS" w:eastAsia="Times New Roman" w:hAnsi="Trebuchet MS" w:cs="Arial"/>
          <w:b/>
          <w:bCs/>
          <w:color w:val="0059AA"/>
          <w:sz w:val="23"/>
          <w:szCs w:val="23"/>
          <w:lang w:eastAsia="ru-RU"/>
        </w:rPr>
      </w:pPr>
      <w:r w:rsidRPr="0062308B">
        <w:rPr>
          <w:rFonts w:ascii="Trebuchet MS" w:eastAsia="Times New Roman" w:hAnsi="Trebuchet MS" w:cs="Arial"/>
          <w:b/>
          <w:bCs/>
          <w:color w:val="0059AA"/>
          <w:sz w:val="23"/>
          <w:szCs w:val="23"/>
          <w:lang w:eastAsia="ru-RU"/>
        </w:rPr>
        <w:t>Приказ Министерства образования и науки Российской Федерации </w:t>
      </w:r>
      <w:r w:rsidRPr="0062308B">
        <w:rPr>
          <w:rFonts w:ascii="Trebuchet MS" w:eastAsia="Times New Roman" w:hAnsi="Trebuchet MS" w:cs="Arial"/>
          <w:b/>
          <w:bCs/>
          <w:color w:val="0059AA"/>
          <w:sz w:val="23"/>
          <w:szCs w:val="23"/>
          <w:lang w:eastAsia="ru-RU"/>
        </w:rPr>
        <w:br/>
        <w:t>от 22 января 2014 г. № 32</w:t>
      </w:r>
    </w:p>
    <w:p w:rsidR="0062308B" w:rsidRPr="0062308B" w:rsidRDefault="0062308B" w:rsidP="0062308B">
      <w:pPr>
        <w:shd w:val="clear" w:color="auto" w:fill="FFFFFF"/>
        <w:spacing w:after="150" w:line="293" w:lineRule="atLeast"/>
        <w:textAlignment w:val="baseline"/>
        <w:outlineLvl w:val="2"/>
        <w:rPr>
          <w:rFonts w:ascii="Trebuchet MS" w:eastAsia="Times New Roman" w:hAnsi="Trebuchet MS" w:cs="Arial"/>
          <w:b/>
          <w:bCs/>
          <w:color w:val="595959"/>
          <w:sz w:val="23"/>
          <w:szCs w:val="23"/>
          <w:lang w:eastAsia="ru-RU"/>
        </w:rPr>
      </w:pPr>
      <w:r w:rsidRPr="0062308B">
        <w:rPr>
          <w:rFonts w:ascii="Trebuchet MS" w:eastAsia="Times New Roman" w:hAnsi="Trebuchet MS" w:cs="Arial"/>
          <w:b/>
          <w:bCs/>
          <w:color w:val="595959"/>
          <w:sz w:val="23"/>
          <w:szCs w:val="23"/>
          <w:lang w:eastAsia="ru-RU"/>
        </w:rPr>
        <w:t>Зарегистрировано Министерством юстиции Российской Федерации</w:t>
      </w:r>
      <w:r w:rsidRPr="0062308B">
        <w:rPr>
          <w:rFonts w:ascii="Trebuchet MS" w:eastAsia="Times New Roman" w:hAnsi="Trebuchet MS" w:cs="Arial"/>
          <w:b/>
          <w:bCs/>
          <w:color w:val="595959"/>
          <w:sz w:val="23"/>
          <w:szCs w:val="23"/>
          <w:lang w:eastAsia="ru-RU"/>
        </w:rPr>
        <w:br/>
        <w:t>2 апреля 2014 г. Регистрационный № 31800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соответствии с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4" w:anchor="st55_8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частью 8 статьи 55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 и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5" w:anchor="p5.2.30" w:tooltip="Постановление Правительства РФ от 03.06.2013 № 466 (ред. от 31.01.2014) &quot;Об утверждении Положения о Министерстве образования и науки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подпунктом 5.2.30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Положения о Министерстве образования и науки Российской Федерации, утвержденного постановлением Правительства Российской Федерации от 3 июня 2013 г. № 466 (Собрание законодательства Российской Федерации, 2013, № 23, ст. 2923; № 33, ст. 4386; № 37, ст. 4702; официальный интернет-портал правовой информации </w:t>
      </w:r>
      <w:proofErr w:type="spellStart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htpp</w:t>
      </w:r>
      <w:proofErr w:type="spellEnd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://</w:t>
      </w:r>
      <w:hyperlink r:id="rId6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www.pravo.gov.ru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4 января 2014 г.), приказываю: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 Утвердить прилагаемый Порядок приема граждан на обучение по образовательным программам начального общего, основного общего и среднего общего образования.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 Признать утратившими силу приказы Министерства образования и науки Российской Федерации: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15 февраля 2012 г. № 107 "Об утверждении Порядка приема граждан в общеобразовательные учреждения" (зарегистрирован Министерством юстиции Российской Федерации 17 апреля 2012 г., регистрационный № 23859);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4 июля 2012 г. № 521 "О внесении изменений в Порядок приема граждан в общеобразовательные учреждения, утвержденный приказом Министерства образования и науки Российской Федерации от 15 февраля 2012 г. № 107" (зарегистрирован Министерством юстиции Российской Федерации 25 июля 2012 г., регистрационный № 24999).</w:t>
      </w:r>
    </w:p>
    <w:p w:rsidR="0062308B" w:rsidRPr="0062308B" w:rsidRDefault="0062308B" w:rsidP="0062308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Министр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Д.В.ЛИВАНОВ</w:t>
      </w:r>
    </w:p>
    <w:p w:rsidR="0062308B" w:rsidRPr="0062308B" w:rsidRDefault="0062308B" w:rsidP="0062308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Приложение</w:t>
      </w:r>
    </w:p>
    <w:p w:rsidR="0062308B" w:rsidRPr="0062308B" w:rsidRDefault="0062308B" w:rsidP="0062308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Утвержден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приказом Министерства образования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и науки Российской Федерации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от 22 января 2014 г. № 32</w:t>
      </w:r>
    </w:p>
    <w:p w:rsidR="0062308B" w:rsidRPr="0062308B" w:rsidRDefault="0062308B" w:rsidP="0062308B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Trebuchet MS" w:eastAsia="Times New Roman" w:hAnsi="Trebuchet MS" w:cs="Arial"/>
          <w:b/>
          <w:bCs/>
          <w:color w:val="000000"/>
          <w:sz w:val="23"/>
          <w:szCs w:val="23"/>
          <w:lang w:eastAsia="ru-RU"/>
        </w:rPr>
      </w:pPr>
      <w:r w:rsidRPr="0062308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ПОРЯДОК</w:t>
      </w:r>
      <w:r w:rsidRPr="0062308B">
        <w:rPr>
          <w:rFonts w:ascii="Trebuchet MS" w:eastAsia="Times New Roman" w:hAnsi="Trebuchet MS" w:cs="Arial"/>
          <w:b/>
          <w:bCs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ПРИЕМА ГРАЖДАН НА ОБУЧЕНИЕ ПО ОБРАЗОВАТЕЛЬНЫМ ПРОГРАММАМ</w:t>
      </w:r>
      <w:r w:rsidRPr="0062308B">
        <w:rPr>
          <w:rFonts w:ascii="Trebuchet MS" w:eastAsia="Times New Roman" w:hAnsi="Trebuchet MS" w:cs="Arial"/>
          <w:b/>
          <w:bCs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НАЧАЛЬНОГО ОБЩЕГО, ОСНОВНОГО ОБЩЕГО И СРЕДНЕГО</w:t>
      </w:r>
      <w:r w:rsidRPr="0062308B">
        <w:rPr>
          <w:rFonts w:ascii="Trebuchet MS" w:eastAsia="Times New Roman" w:hAnsi="Trebuchet MS" w:cs="Arial"/>
          <w:b/>
          <w:bCs/>
          <w:color w:val="000000"/>
          <w:sz w:val="23"/>
          <w:szCs w:val="23"/>
          <w:lang w:eastAsia="ru-RU"/>
        </w:rPr>
        <w:br/>
      </w:r>
      <w:r w:rsidRPr="0062308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ОБЩЕГО ОБРАЗОВАНИЯ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u-RU"/>
        </w:rPr>
        <w:t>1. Порядок приема граждан на обучение по образовательным программам начального общего, основного общего и среднего общего образования (далее - Порядок) регламентирует прием граждан Российской Федерации (далее - граждане, дети) в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 (далее соответственно - ОООД, общеобразовательные программы).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 Прием иностранных граждан и лиц без гражданства, в том числе соотечественников за рубежом, в ОООД для обучения по общеобразовательным программам за счет бюджетных ассигнований федерального бюджета, бюджетов субъектов Российской Федерации и местных 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бюджетов осуществляется в соответствии с международными договорами Российской Федерации, Федеральным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7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законом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 и настоящим Порядком.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 Правила приема в конкретную ОООД на обучение по общеобразовательным программам (далее - правила приема) устанавливаются в части, не урегулированной законодательством об образовании, ОООД самостоятельно.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8" w:anchor="st55_9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9 статьи 55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Прием граждан для обучения в филиале ОООД осуществляется в соответствии с правилами приема на обучение в ОООД.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прием в образовательную организацию граждан, имеющих право на получение общего образования соответствующего уровня и проживающих на территории, за которой закреплена указанная образовательная организация (далее - закрепленная территория).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9" w:anchor="st67_3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3 статьи 67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 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0" w:anchor="st67_5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частями 5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1" w:anchor="st67_6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6 статьи 67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2" w:anchor="st88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статьей 88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3" w:anchor="st67_4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4 статьи 67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 Прием на обучение по основным общеобразовательным программам за счет средств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4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законом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 &lt;1&gt;.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5" w:anchor="st67_5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5 статьи 67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Организация конкурса или индивидуального отбора при приеме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</w:t>
      </w:r>
      <w:proofErr w:type="spellStart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предпрофессиональными</w:t>
      </w:r>
      <w:proofErr w:type="spellEnd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образовательными программами 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основании оценки способностей к занятию отдельным видом искусства или спорта, а также при отсутствии противопоказаний к занятию соответствующим видом спорта.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6" w:anchor="st67_6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6 статьи 67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 ОООД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7" w:anchor="st55_2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2 статьи 55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Государственные и муниципальные образовательные организации размещают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февраля текущего года (далее - распорядительный акт о закрепленной территории).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8. Государственная или муниципальная образовательная организация с целью проведения организованного приема граждан в первый класс размещает на информационном стенде, на официальном сайте в сети "Интернет", в средствах массовой информации (в том числе электронных) информацию о: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количестве мест в первых классах не позднее 10 календарных дней с момента издания распорядительного акта о закрепленной территории;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наличии свободных мест для приема детей, не проживающих на закрепленной территории, не позднее 1 июля.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9. Прием граждан в ОООД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 115-ФЗ "О правовом положении иностранных граждан в Российской Федерации" (Собрание законодательства Российской Федерации, 2002, № 30, ст. 3032).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ОООД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а) фамилия, имя, отчество (последнее - при наличии) ребенка;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б) дата и место рождения ребенка;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в) фамилия, имя, отчество (последнее - при наличии) родителей (законных представителей) ребенка;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г) адрес места жительства ребенка, его родителей (законных представителей);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</w:t>
      </w:r>
      <w:proofErr w:type="spellEnd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контактные телефоны родителей (законных представителей) ребенка.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Примерная форма заявления размещается ОООД на информационном стенде и (или) на официальном сайте ОООД в сети "Интернет".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приема в ОООД: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Копии предъявляемых при приеме документов хранятся в ОООД на время обучения ребенка.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10. Родители (законные представители) детей имеют право по своему усмотрению представлять другие документы.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11. При приеме в ОООД для получения среднего общего образования представляется аттестат об основном общем образовании установленного образца.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12. Требование предоставления других документов в качестве основания для приема детей в ОООД не допускается.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13.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ОООД, уставом ОООД фиксируется в заявлении о приеме и заверяется личной подписью родителей (законных представителей) ребенка.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&lt;1&gt;.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8" w:anchor="st6_1" w:tooltip="Федеральный закон от 27.07.2006 № 152-ФЗ (ред. от 23.07.2013) &quot;О персональных данных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1 статьи 6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27 июля 2006 г. № 152-ФЗ "О персональных данных" (Собрание законодательства Российской Федерации, 2006, № 31, ст. 3451).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14. Прием заявлений в первый класс ОООД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Зачисление в ОООД оформляется распорядительным актом ОООД в течение 7 рабочих дней после приема документов.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ОООД,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15. Для удобства родителей (законных представителей) детей ОООД устанавливают график приема документов в зависимости от адреса регистрации по месту жительства (пребывания).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16.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ОООД в соответствии с законодательством Российской Федерации и нормативными правовыми актами субъектов Российской Федерации.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17. 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</w:t>
      </w:r>
      <w:proofErr w:type="spellStart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психолого-медико-педагогической</w:t>
      </w:r>
      <w:proofErr w:type="spellEnd"/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комиссии. &lt;1&gt;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</w:t>
      </w:r>
    </w:p>
    <w:p w:rsidR="0062308B" w:rsidRPr="0062308B" w:rsidRDefault="0062308B" w:rsidP="006230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&lt;1&gt;</w:t>
      </w:r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hyperlink r:id="rId19" w:anchor="st55_3" w:tooltip="Федеральный закон от 29.12.2012 № 273-ФЗ (ред. от 03.02.2014) &quot;Об образовании в Российской Федерации&quot;{КонсультантПлюс}" w:history="1">
        <w:r w:rsidRPr="0062308B">
          <w:rPr>
            <w:rFonts w:ascii="inherit" w:eastAsia="Times New Roman" w:hAnsi="inherit" w:cs="Times New Roman"/>
            <w:color w:val="0079CC"/>
            <w:sz w:val="23"/>
            <w:u w:val="single"/>
            <w:lang w:eastAsia="ru-RU"/>
          </w:rPr>
          <w:t>Часть 3 статьи 55</w:t>
        </w:r>
      </w:hyperlink>
      <w:r w:rsidRPr="0062308B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23, ст. 2878; № 27, ст. 3462; № 30, ст. 4036; № 48, ст. 6165).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18. 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ОООД, о перечне представленных документов. Расписка заверяется подписью должностного лица ОООД, ответственного за прием документов, и печатью ОООД.</w:t>
      </w:r>
    </w:p>
    <w:p w:rsidR="0062308B" w:rsidRPr="0062308B" w:rsidRDefault="0062308B" w:rsidP="0062308B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19. Распорядительные акты ОООД о приеме детей на обучение размещаются на информационном стенде ОООД в день их издания.</w:t>
      </w:r>
    </w:p>
    <w:p w:rsidR="0062308B" w:rsidRPr="0062308B" w:rsidRDefault="0062308B" w:rsidP="0062308B">
      <w:pPr>
        <w:shd w:val="clear" w:color="auto" w:fill="FFFFFF"/>
        <w:spacing w:before="75" w:after="15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230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20. На каждого ребенка, зачисленного в ОООД, заводится личное дело, в котором хранятся все сданные документы.</w:t>
      </w:r>
    </w:p>
    <w:p w:rsidR="009620F2" w:rsidRDefault="0062308B" w:rsidP="0062308B">
      <w:hyperlink r:id="rId20" w:tgtFrame="_blank" w:tooltip="Я.ру" w:history="1">
        <w:r w:rsidRPr="0062308B">
          <w:rPr>
            <w:rFonts w:ascii="inherit" w:eastAsia="Times New Roman" w:hAnsi="inherit" w:cs="Arial"/>
            <w:color w:val="0079CC"/>
            <w:sz w:val="17"/>
            <w:szCs w:val="17"/>
            <w:u w:val="single"/>
            <w:bdr w:val="none" w:sz="0" w:space="0" w:color="auto" w:frame="1"/>
            <w:lang w:eastAsia="ru-RU"/>
          </w:rPr>
          <w:br/>
        </w:r>
      </w:hyperlink>
    </w:p>
    <w:sectPr w:rsidR="009620F2" w:rsidSect="0096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2308B"/>
    <w:rsid w:val="0062308B"/>
    <w:rsid w:val="00962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0F2"/>
  </w:style>
  <w:style w:type="paragraph" w:styleId="2">
    <w:name w:val="heading 2"/>
    <w:basedOn w:val="a"/>
    <w:link w:val="20"/>
    <w:uiPriority w:val="9"/>
    <w:qFormat/>
    <w:rsid w:val="006230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23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230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30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30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30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cttext">
    <w:name w:val="norm_act_text"/>
    <w:basedOn w:val="a"/>
    <w:rsid w:val="00623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308B"/>
  </w:style>
  <w:style w:type="character" w:styleId="a3">
    <w:name w:val="Hyperlink"/>
    <w:basedOn w:val="a0"/>
    <w:uiPriority w:val="99"/>
    <w:semiHidden/>
    <w:unhideWhenUsed/>
    <w:rsid w:val="0062308B"/>
    <w:rPr>
      <w:color w:val="0000FF"/>
      <w:u w:val="single"/>
    </w:rPr>
  </w:style>
  <w:style w:type="paragraph" w:customStyle="1" w:styleId="normactprilozhenie">
    <w:name w:val="norm_act_prilozhenie"/>
    <w:basedOn w:val="a"/>
    <w:rsid w:val="00623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6230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2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8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273--84d1f.xn--p1ai/zakonodatelstvo/federalnyy-zakon-ot-29-dekabrya-2012-g-no-273-fz-ob-obrazovanii-v-rf" TargetMode="External"/><Relationship Id="rId13" Type="http://schemas.openxmlformats.org/officeDocument/2006/relationships/hyperlink" Target="http://xn--273--84d1f.xn--p1ai/zakonodatelstvo/federalnyy-zakon-ot-29-dekabrya-2012-g-no-273-fz-ob-obrazovanii-v-rf" TargetMode="External"/><Relationship Id="rId18" Type="http://schemas.openxmlformats.org/officeDocument/2006/relationships/hyperlink" Target="http://xn--273--84d1f.xn--p1ai/zakonodatelstvo/zakon-rf-ot-27072006-no-152-fz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xn--273--84d1f.xn--p1ai/zakonodatelstvo/federalnyy-zakon-ot-29-dekabrya-2012-g-no-273-fz-ob-obrazovanii-v-rf" TargetMode="External"/><Relationship Id="rId12" Type="http://schemas.openxmlformats.org/officeDocument/2006/relationships/hyperlink" Target="http://xn--273--84d1f.xn--p1ai/zakonodatelstvo/federalnyy-zakon-ot-29-dekabrya-2012-g-no-273-fz-ob-obrazovanii-v-rf" TargetMode="External"/><Relationship Id="rId17" Type="http://schemas.openxmlformats.org/officeDocument/2006/relationships/hyperlink" Target="http://xn--273--84d1f.xn--p1ai/zakonodatelstvo/federalnyy-zakon-ot-29-dekabrya-2012-g-no-273-fz-ob-obrazovanii-v-r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xn--273--84d1f.xn--p1ai/zakonodatelstvo/federalnyy-zakon-ot-29-dekabrya-2012-g-no-273-fz-ob-obrazovanii-v-rf" TargetMode="External"/><Relationship Id="rId20" Type="http://schemas.openxmlformats.org/officeDocument/2006/relationships/hyperlink" Target="http://share.yandex.ru/go.xml?service=yaru&amp;url=http%3A%2F%2Fxn--273--84d1f.xn--p1ai%2Fakty_minobrnauki_rossii%2Fprikaz-minobrnauki-rf-ot-22012014-no-32&amp;title=%D0%9F%D1%80%D0%B8%D0%BA%D0%B0%D0%B7%20%D0%9C%D0%B8%D0%BD%D0%B8%D1%81%D1%82%D0%B5%D1%80%D1%81%D1%82%D0%B2%D0%B0%20%D0%BE%D0%B1%D1%80%D0%B0%D0%B7%D0%BE%D0%B2%D0%B0%D0%BD%D0%B8%D1%8F%20%D0%B8%20%D0%BD%D0%B0%D1%83%D0%BA%D0%B8%20%D0%A0%D0%BE%D1%81%D1%81%D0%B8%D0%B9%D1%81%D0%BA%D0%BE%D0%B9%20%D0%A4%D0%B5%D0%B4%D0%B5%D1%80%D0%B0%D1%86%D0%B8%D0%B8%20%D0%BE%D1%82%2022%20%D1%8F%D0%BD%D0%B2%D0%B0%D1%80%D1%8F%202014%20%D0%B3.%20%E2%84%96%2032%20%7C%20%D0%A0%D0%B5%D0%B0%D0%BB%D0%B8%D0%B7%D0%B0%D1%86%D0%B8%D1%8F%20%D0%A4%D0%B5%D0%B4%D0%B5%D1%80%D0%B0%D0%BB%D1%8C%D0%BD%D0%BE%D0%B3%D0%BE%20%D0%B7%D0%B0%D0%BA%D0%BE%D0%BD%D0%B0%20%C2%AB%D0%9E%D0%B1%20%D0%BE%D0%B1%D1%80%D0%B0%D0%B7%D0%BE%D0%B2%D0%B0%D0%BD%D0%B8%D0%B8%20%D0%B2%20%D0%A0%D0%BE%D1%81%D1%81%D0%B8%D0%B9%D1%81%D0%BA%D0%BE%D0%B9%20%D0%A4%D0%B5%D0%B4%D0%B5%D1%80%D0%B0%D1%86%D0%B8%D0%B8%C2%BB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avo.gov.ru/" TargetMode="External"/><Relationship Id="rId11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hyperlink" Target="http://xn--273--84d1f.xn--p1ai/akty_pravitelstva_rf/postanovlenie-pravitelstva-rf-ot-03062013-no-466" TargetMode="External"/><Relationship Id="rId15" Type="http://schemas.openxmlformats.org/officeDocument/2006/relationships/hyperlink" Target="http://xn--273--84d1f.xn--p1ai/zakonodatelstvo/federalnyy-zakon-ot-29-dekabrya-2012-g-no-273-fz-ob-obrazovanii-v-rf" TargetMode="External"/><Relationship Id="rId10" Type="http://schemas.openxmlformats.org/officeDocument/2006/relationships/hyperlink" Target="http://xn--273--84d1f.xn--p1ai/zakonodatelstvo/federalnyy-zakon-ot-29-dekabrya-2012-g-no-273-fz-ob-obrazovanii-v-rf" TargetMode="External"/><Relationship Id="rId19" Type="http://schemas.openxmlformats.org/officeDocument/2006/relationships/hyperlink" Target="http://xn--273--84d1f.xn--p1ai/zakonodatelstvo/federalnyy-zakon-ot-29-dekabrya-2012-g-no-273-fz-ob-obrazovanii-v-rf" TargetMode="External"/><Relationship Id="rId4" Type="http://schemas.openxmlformats.org/officeDocument/2006/relationships/hyperlink" Target="http://xn--273--84d1f.xn--p1ai/zakonodatelstvo/federalnyy-zakon-ot-29-dekabrya-2012-g-no-273-fz-ob-obrazovanii-v-rf" TargetMode="External"/><Relationship Id="rId9" Type="http://schemas.openxmlformats.org/officeDocument/2006/relationships/hyperlink" Target="http://xn--273--84d1f.xn--p1ai/zakonodatelstvo/federalnyy-zakon-ot-29-dekabrya-2012-g-no-273-fz-ob-obrazovanii-v-rf" TargetMode="External"/><Relationship Id="rId14" Type="http://schemas.openxmlformats.org/officeDocument/2006/relationships/hyperlink" Target="http://xn--273--84d1f.xn--p1ai/zakonodatelstvo/federalnyy-zakon-ot-29-dekabrya-2012-g-no-273-fz-ob-obrazovanii-v-r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3037</Words>
  <Characters>17314</Characters>
  <Application>Microsoft Office Word</Application>
  <DocSecurity>0</DocSecurity>
  <Lines>144</Lines>
  <Paragraphs>40</Paragraphs>
  <ScaleCrop>false</ScaleCrop>
  <Company>Computer</Company>
  <LinksUpToDate>false</LinksUpToDate>
  <CharactersWithSpaces>20311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2014-04-21T10:04:00Z</dcterms:created>
  <dcterms:modified xsi:type="dcterms:W3CDTF">2014-04-21T10:05:00Z</dcterms:modified>
</cp:coreProperties>
</file>