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59" w:rsidRPr="009E7A59" w:rsidRDefault="009E7A59" w:rsidP="009E7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59">
        <w:rPr>
          <w:rFonts w:ascii="Times New Roman" w:hAnsi="Times New Roman" w:cs="Times New Roman"/>
          <w:b/>
          <w:sz w:val="24"/>
          <w:szCs w:val="24"/>
        </w:rPr>
        <w:t>Рекомендации по анализу и оценке результатов оценочных процедур</w:t>
      </w:r>
    </w:p>
    <w:p w:rsidR="00234992" w:rsidRDefault="009E7A59" w:rsidP="009E7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59">
        <w:rPr>
          <w:rFonts w:ascii="Times New Roman" w:hAnsi="Times New Roman" w:cs="Times New Roman"/>
          <w:b/>
          <w:sz w:val="24"/>
          <w:szCs w:val="24"/>
        </w:rPr>
        <w:t>внутреннего и внешнего мониторинга качества образования</w:t>
      </w:r>
    </w:p>
    <w:p w:rsidR="009E7A59" w:rsidRDefault="00234992" w:rsidP="009E7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«Лицей № 60» им. М.А. Ферина</w:t>
      </w:r>
    </w:p>
    <w:p w:rsidR="0057756B" w:rsidRPr="009E7A59" w:rsidRDefault="0057756B" w:rsidP="009E7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59" w:rsidRPr="009E7A59" w:rsidRDefault="009E7A59" w:rsidP="009E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Анализ результатов оценочных процедур внутреннего и внешнего мониторинга качества образования является необходимым элементом функционирования внутренней системы оценки качества образования (ВСОКО) в общеобразовательной организации. Анализ результатов оценочных процедур проводится с целью принятия обоснованных управленческих решений по повышению качества образования в образовательном учреждении.</w:t>
      </w:r>
    </w:p>
    <w:p w:rsidR="009E7A59" w:rsidRDefault="009E7A59" w:rsidP="009E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Для анализа и оценки результатов необходимо знать цели и задачи оценочной процедуры, а также с помощью каких инструментов она проводится. Эта информация представлена в спецификации работы, где также прописаны проверяемые данной работой элементы предметного или метапредметного содержания образовательной программы. Наличие спецификации и кодификатора для каждой работы – это необходимое условие реализации программы внутреннего и внешнего мониторинга качества образования.</w:t>
      </w:r>
    </w:p>
    <w:p w:rsidR="00234992" w:rsidRPr="009E7A59" w:rsidRDefault="00234992" w:rsidP="009E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КИМ учителями-предметникам следует проверить достижение планируемых результатов, содержание Рабочих программ по своему предмету.</w:t>
      </w:r>
      <w:bookmarkStart w:id="0" w:name="_GoBack"/>
      <w:bookmarkEnd w:id="0"/>
    </w:p>
    <w:p w:rsidR="009E7A59" w:rsidRPr="009E7A59" w:rsidRDefault="009E7A59" w:rsidP="009E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Наиболее значимыми и доступными для анализа являются данные из следующих источников:</w:t>
      </w:r>
    </w:p>
    <w:p w:rsidR="009E7A59" w:rsidRPr="009E7A59" w:rsidRDefault="009E7A59" w:rsidP="009E7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•</w:t>
      </w:r>
      <w:r w:rsidRPr="009E7A59">
        <w:rPr>
          <w:rFonts w:ascii="Times New Roman" w:hAnsi="Times New Roman" w:cs="Times New Roman"/>
          <w:sz w:val="24"/>
          <w:szCs w:val="24"/>
        </w:rPr>
        <w:tab/>
        <w:t>результаты государственной итоговой аттестации за 9 и 11 класс – ОГЭ, ЕГЭ, ГВЭ (из полученных протоколов и иных ресурсов);</w:t>
      </w:r>
    </w:p>
    <w:p w:rsidR="009E7A59" w:rsidRPr="009E7A59" w:rsidRDefault="009E7A59" w:rsidP="009E7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•</w:t>
      </w:r>
      <w:r w:rsidRPr="009E7A59">
        <w:rPr>
          <w:rFonts w:ascii="Times New Roman" w:hAnsi="Times New Roman" w:cs="Times New Roman"/>
          <w:sz w:val="24"/>
          <w:szCs w:val="24"/>
        </w:rPr>
        <w:tab/>
        <w:t>результаты всероссийских проверочных работ – ВПР (проводятся с 2015 года; результаты предоставляются в личном кабинете каждой образовательной организации; уже рассчитаны следующие показатели: средний первичный балл в сравнении с районом, городом, всей выборкой; проведено шкалирование первичных баллов; проведено сравнение с отметками в журнале; просчитано завышение/занижение отметок за работу в сравнении с отметками в журнале; просчитаны долевые показатели по отметкам за работу; можно отследить динамику по предметам, классам, педагогам, при условии сохранения ведомостей соответствия кода и ФИО учащегося, можно отследить его индивидуальный прогресс);</w:t>
      </w:r>
    </w:p>
    <w:p w:rsidR="009E7A59" w:rsidRPr="009E7A59" w:rsidRDefault="009E7A59" w:rsidP="009E7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•</w:t>
      </w:r>
      <w:r w:rsidRPr="009E7A59">
        <w:rPr>
          <w:rFonts w:ascii="Times New Roman" w:hAnsi="Times New Roman" w:cs="Times New Roman"/>
          <w:sz w:val="24"/>
          <w:szCs w:val="24"/>
        </w:rPr>
        <w:tab/>
        <w:t>результаты внутренних оценочных процедур промежуточной аттестации (согласно положению о ВСОКО и внутреннем мониторинге качества образования в каждой общеобразовательной организации);</w:t>
      </w:r>
    </w:p>
    <w:p w:rsidR="005D2593" w:rsidRDefault="009E7A59" w:rsidP="009E7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59">
        <w:rPr>
          <w:rFonts w:ascii="Times New Roman" w:hAnsi="Times New Roman" w:cs="Times New Roman"/>
          <w:sz w:val="24"/>
          <w:szCs w:val="24"/>
        </w:rPr>
        <w:t>•</w:t>
      </w:r>
      <w:r w:rsidRPr="009E7A59">
        <w:rPr>
          <w:rFonts w:ascii="Times New Roman" w:hAnsi="Times New Roman" w:cs="Times New Roman"/>
          <w:sz w:val="24"/>
          <w:szCs w:val="24"/>
        </w:rPr>
        <w:tab/>
        <w:t>результативность Всероссийской олимпиады школьников и Олимпиады РС (Я).</w:t>
      </w:r>
    </w:p>
    <w:p w:rsidR="009E7A59" w:rsidRDefault="009E7A59" w:rsidP="009E7A59">
      <w:pPr>
        <w:pStyle w:val="1"/>
        <w:spacing w:before="0" w:line="360" w:lineRule="auto"/>
        <w:ind w:left="3619" w:right="1469" w:hanging="3145"/>
      </w:pPr>
    </w:p>
    <w:p w:rsidR="009E7A59" w:rsidRDefault="009E7A59" w:rsidP="0076595E">
      <w:pPr>
        <w:pStyle w:val="1"/>
        <w:spacing w:before="0" w:line="360" w:lineRule="auto"/>
        <w:ind w:left="3619" w:right="1469" w:hanging="3145"/>
        <w:jc w:val="left"/>
      </w:pPr>
    </w:p>
    <w:p w:rsidR="009E7A59" w:rsidRDefault="009E7A59" w:rsidP="009E7A59">
      <w:pPr>
        <w:pStyle w:val="1"/>
        <w:spacing w:before="0" w:line="360" w:lineRule="auto"/>
        <w:ind w:left="3619" w:right="1469" w:hanging="3145"/>
      </w:pPr>
    </w:p>
    <w:p w:rsidR="009E7A59" w:rsidRDefault="009E7A59" w:rsidP="009E7A59">
      <w:pPr>
        <w:pStyle w:val="1"/>
        <w:spacing w:before="0"/>
        <w:ind w:left="3619" w:right="1469" w:hanging="3145"/>
      </w:pPr>
      <w:r>
        <w:t>Перечень оценочных процедур,</w:t>
      </w:r>
    </w:p>
    <w:p w:rsidR="009E7A59" w:rsidRPr="009C47E3" w:rsidRDefault="009E7A59" w:rsidP="009E7A59">
      <w:pPr>
        <w:pStyle w:val="1"/>
        <w:spacing w:before="0"/>
        <w:ind w:left="0" w:right="1469"/>
        <w:rPr>
          <w:spacing w:val="-57"/>
        </w:rPr>
      </w:pPr>
      <w:r>
        <w:t>результаты которых учитываются при анализе качества</w:t>
      </w:r>
      <w:r w:rsidR="0076595E">
        <w:t xml:space="preserve"> </w:t>
      </w:r>
      <w:r>
        <w:t>образования</w:t>
      </w:r>
    </w:p>
    <w:p w:rsidR="009E7A59" w:rsidRDefault="009E7A59" w:rsidP="009E7A59">
      <w:pPr>
        <w:pStyle w:val="a3"/>
        <w:spacing w:before="5"/>
        <w:rPr>
          <w:b/>
          <w:sz w:val="17"/>
        </w:rPr>
      </w:pPr>
    </w:p>
    <w:p w:rsidR="0076595E" w:rsidRDefault="0076595E" w:rsidP="009E7A59">
      <w:pPr>
        <w:pStyle w:val="a3"/>
        <w:spacing w:before="5"/>
        <w:rPr>
          <w:b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611"/>
      </w:tblGrid>
      <w:tr w:rsidR="0076595E" w:rsidRPr="00994A73" w:rsidTr="00A257EA"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jc w:val="center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Оценочная процедура</w:t>
            </w:r>
          </w:p>
        </w:tc>
      </w:tr>
      <w:tr w:rsidR="0076595E" w:rsidRPr="00994A73" w:rsidTr="00A257EA"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Международные сравнительные исследования (TIMSS, PIRLS, PISA)</w:t>
            </w:r>
          </w:p>
        </w:tc>
      </w:tr>
      <w:tr w:rsidR="0076595E" w:rsidRPr="00994A73" w:rsidTr="00A257EA">
        <w:tc>
          <w:tcPr>
            <w:tcW w:w="0" w:type="auto"/>
            <w:vMerge w:val="restart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Исследования на основе практики международных сравнительных исследований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Всероссийские проверочные работы (ВПР)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Единый государственный экзамен (ЕГЭ)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Основной государственный экзамен (ОГЭ)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Мониторинг системы образования</w:t>
            </w:r>
          </w:p>
        </w:tc>
      </w:tr>
      <w:tr w:rsidR="0076595E" w:rsidRPr="00994A73" w:rsidTr="00A257EA">
        <w:tc>
          <w:tcPr>
            <w:tcW w:w="0" w:type="auto"/>
            <w:vMerge w:val="restart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Мониторинги системы образования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Рейтинги общеобразовательных организаций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Региональные мониторинговые исследования и  диагностические работы (предметные</w:t>
            </w: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br/>
              <w:t>и метапредметные)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Анализ региональных баз данных и статистических показателей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Независимая оценка качества условий образовательной деятельности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D17F0D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 xml:space="preserve">ВсОШ 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Мониторинг эффективности руководителей образовательных организаций</w:t>
            </w:r>
          </w:p>
        </w:tc>
      </w:tr>
      <w:tr w:rsidR="0076595E" w:rsidRPr="00994A73" w:rsidTr="00A257EA">
        <w:tc>
          <w:tcPr>
            <w:tcW w:w="0" w:type="auto"/>
            <w:vMerge w:val="restart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Анализ результатов самообследований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D17F0D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 xml:space="preserve">школьный и муниципальный этап ВсОШ 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Контекстный анализ результатов оценочных процедур, организованных на федеральном и региональном уровнях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Анализ условий деятельности образовательных организаций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Анкетирования и опросы</w:t>
            </w:r>
          </w:p>
        </w:tc>
      </w:tr>
      <w:tr w:rsidR="0076595E" w:rsidRPr="00994A73" w:rsidTr="00A257EA">
        <w:tc>
          <w:tcPr>
            <w:tcW w:w="0" w:type="auto"/>
            <w:vMerge w:val="restart"/>
            <w:shd w:val="clear" w:color="auto" w:fill="FFFFFF"/>
            <w:hideMark/>
          </w:tcPr>
          <w:p w:rsidR="0076595E" w:rsidRPr="00994A73" w:rsidRDefault="00D17F0D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Лицей</w:t>
            </w: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Текущее оценивание обучающихся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Итоговое оценивание обучающихся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Самообследование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Внутришкольные мониторинги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 xml:space="preserve">Портфолио обучающихся 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Внутренняя оценка условий образовательной деятельности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Независимые оценочные процедуры</w:t>
            </w:r>
          </w:p>
        </w:tc>
      </w:tr>
      <w:tr w:rsidR="0076595E" w:rsidRPr="00994A73" w:rsidTr="00A257EA">
        <w:tc>
          <w:tcPr>
            <w:tcW w:w="0" w:type="auto"/>
            <w:vMerge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6595E" w:rsidRPr="00994A73" w:rsidRDefault="0076595E" w:rsidP="00A257EA">
            <w:pPr>
              <w:spacing w:after="0"/>
              <w:rPr>
                <w:rFonts w:ascii="Times New Roman" w:hAnsi="Times New Roman" w:cs="Times New Roman"/>
                <w:color w:val="171718"/>
                <w:sz w:val="24"/>
                <w:szCs w:val="24"/>
              </w:rPr>
            </w:pPr>
            <w:r w:rsidRPr="00994A73">
              <w:rPr>
                <w:rFonts w:ascii="Times New Roman" w:hAnsi="Times New Roman" w:cs="Times New Roman"/>
                <w:color w:val="171718"/>
                <w:sz w:val="24"/>
                <w:szCs w:val="24"/>
              </w:rPr>
              <w:t>Опросы и анкетирования</w:t>
            </w:r>
          </w:p>
        </w:tc>
      </w:tr>
    </w:tbl>
    <w:p w:rsidR="0076595E" w:rsidRDefault="0076595E" w:rsidP="009E7A59">
      <w:pPr>
        <w:pStyle w:val="a3"/>
        <w:spacing w:before="5"/>
        <w:rPr>
          <w:b/>
          <w:sz w:val="17"/>
        </w:rPr>
      </w:pPr>
    </w:p>
    <w:p w:rsidR="009E7A59" w:rsidRPr="00D17F0D" w:rsidRDefault="00D17F0D" w:rsidP="00B43220">
      <w:pPr>
        <w:pStyle w:val="1"/>
        <w:numPr>
          <w:ilvl w:val="0"/>
          <w:numId w:val="1"/>
        </w:numPr>
        <w:spacing w:before="11" w:line="360" w:lineRule="auto"/>
        <w:ind w:left="0" w:right="-143" w:firstLine="425"/>
        <w:jc w:val="both"/>
        <w:rPr>
          <w:sz w:val="17"/>
        </w:rPr>
      </w:pPr>
      <w:r>
        <w:t>У</w:t>
      </w:r>
      <w:r w:rsidR="009E7A59">
        <w:t xml:space="preserve">словия в </w:t>
      </w:r>
      <w:r>
        <w:t>Лицее</w:t>
      </w:r>
      <w:r w:rsidR="009E7A59">
        <w:t xml:space="preserve"> для решения задачи в области  анализа</w:t>
      </w:r>
      <w:r w:rsidR="009516B8">
        <w:t xml:space="preserve"> </w:t>
      </w:r>
      <w:r w:rsidR="009E7A59">
        <w:t xml:space="preserve">и оценки образовательных результатов. 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9E7A59" w:rsidTr="009E7A59">
        <w:trPr>
          <w:trHeight w:val="381"/>
        </w:trPr>
        <w:tc>
          <w:tcPr>
            <w:tcW w:w="709" w:type="dxa"/>
          </w:tcPr>
          <w:p w:rsidR="009E7A59" w:rsidRPr="009E7A59" w:rsidRDefault="009E7A59" w:rsidP="009E7A59">
            <w:pPr>
              <w:pStyle w:val="TableParagraph"/>
              <w:spacing w:line="275" w:lineRule="exact"/>
              <w:ind w:left="1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№</w:t>
            </w:r>
          </w:p>
        </w:tc>
        <w:tc>
          <w:tcPr>
            <w:tcW w:w="8789" w:type="dxa"/>
          </w:tcPr>
          <w:p w:rsidR="009E7A59" w:rsidRDefault="009E7A59" w:rsidP="00C648EF">
            <w:pPr>
              <w:pStyle w:val="TableParagraph"/>
              <w:spacing w:before="157"/>
              <w:ind w:left="3471" w:right="3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9E7A59" w:rsidTr="009E7A59">
        <w:trPr>
          <w:trHeight w:val="633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3"/>
              <w:ind w:left="2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</w:tcPr>
          <w:p w:rsidR="00D17F0D" w:rsidRPr="00D17F0D" w:rsidRDefault="00D17F0D" w:rsidP="00D17F0D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Систематизируется</w:t>
            </w:r>
            <w:r w:rsidRPr="00D17F0D">
              <w:rPr>
                <w:sz w:val="24"/>
                <w:lang w:val="ru-RU"/>
              </w:rPr>
              <w:tab/>
              <w:t>полученная</w:t>
            </w:r>
            <w:r w:rsidRPr="00D17F0D">
              <w:rPr>
                <w:sz w:val="24"/>
                <w:lang w:val="ru-RU"/>
              </w:rPr>
              <w:tab/>
              <w:t>информация</w:t>
            </w:r>
            <w:r w:rsidRPr="00D17F0D">
              <w:rPr>
                <w:sz w:val="24"/>
                <w:lang w:val="ru-RU"/>
              </w:rPr>
              <w:tab/>
              <w:t>о</w:t>
            </w:r>
            <w:r w:rsidRPr="00D17F0D">
              <w:rPr>
                <w:sz w:val="24"/>
                <w:lang w:val="ru-RU"/>
              </w:rPr>
              <w:tab/>
              <w:t>предметных,</w:t>
            </w:r>
          </w:p>
          <w:p w:rsidR="009E7A59" w:rsidRDefault="00D17F0D" w:rsidP="00D17F0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D17F0D">
              <w:rPr>
                <w:sz w:val="24"/>
                <w:lang w:val="ru-RU"/>
              </w:rPr>
              <w:t>метапредметных и личностных результатах</w:t>
            </w:r>
          </w:p>
        </w:tc>
      </w:tr>
      <w:tr w:rsidR="009E7A59" w:rsidTr="009E7A59">
        <w:trPr>
          <w:trHeight w:val="635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2"/>
              <w:ind w:left="2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</w:tcPr>
          <w:p w:rsidR="00D17F0D" w:rsidRPr="00D17F0D" w:rsidRDefault="00D17F0D" w:rsidP="00D17F0D">
            <w:pPr>
              <w:pStyle w:val="TableParagraph"/>
              <w:spacing w:before="43"/>
              <w:ind w:left="105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Определены и реализуются меры по обеспечению достоверности данных</w:t>
            </w:r>
          </w:p>
          <w:p w:rsidR="009E7A59" w:rsidRDefault="00D17F0D" w:rsidP="00D17F0D">
            <w:pPr>
              <w:pStyle w:val="TableParagraph"/>
              <w:spacing w:before="43"/>
              <w:ind w:left="105"/>
              <w:rPr>
                <w:sz w:val="24"/>
              </w:rPr>
            </w:pPr>
            <w:r w:rsidRPr="00D17F0D">
              <w:rPr>
                <w:sz w:val="24"/>
                <w:lang w:val="ru-RU"/>
              </w:rPr>
              <w:t>о полученных образовательных результатах;</w:t>
            </w:r>
          </w:p>
        </w:tc>
      </w:tr>
      <w:tr w:rsidR="009E7A59" w:rsidTr="009E7A59">
        <w:trPr>
          <w:trHeight w:val="633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2"/>
              <w:ind w:left="2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</w:tcPr>
          <w:p w:rsidR="009E7A59" w:rsidRPr="009516B8" w:rsidRDefault="00D17F0D" w:rsidP="00D17F0D">
            <w:pPr>
              <w:pStyle w:val="TableParagraph"/>
              <w:spacing w:before="41"/>
              <w:ind w:left="200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Выявление внутренних и внешних факторов, создающих риск получения низких результатов;</w:t>
            </w:r>
          </w:p>
        </w:tc>
      </w:tr>
      <w:tr w:rsidR="009E7A59" w:rsidTr="009E7A59">
        <w:trPr>
          <w:trHeight w:val="635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5"/>
              <w:ind w:left="2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9E7A59" w:rsidRPr="009E7A59" w:rsidRDefault="009E7A59" w:rsidP="00C648EF">
            <w:pPr>
              <w:pStyle w:val="TableParagraph"/>
              <w:tabs>
                <w:tab w:val="left" w:pos="1582"/>
                <w:tab w:val="left" w:pos="2892"/>
                <w:tab w:val="left" w:pos="4134"/>
                <w:tab w:val="left" w:pos="5513"/>
                <w:tab w:val="left" w:pos="7435"/>
              </w:tabs>
              <w:spacing w:line="273" w:lineRule="exact"/>
              <w:ind w:left="105"/>
              <w:rPr>
                <w:sz w:val="24"/>
                <w:lang w:val="ru-RU"/>
              </w:rPr>
            </w:pPr>
            <w:r w:rsidRPr="009E7A59">
              <w:rPr>
                <w:sz w:val="24"/>
                <w:lang w:val="ru-RU"/>
              </w:rPr>
              <w:t>Выявляются</w:t>
            </w:r>
            <w:r w:rsidRPr="009E7A59">
              <w:rPr>
                <w:sz w:val="24"/>
                <w:lang w:val="ru-RU"/>
              </w:rPr>
              <w:tab/>
              <w:t>одаренные</w:t>
            </w:r>
            <w:r w:rsidRPr="009E7A59">
              <w:rPr>
                <w:sz w:val="24"/>
                <w:lang w:val="ru-RU"/>
              </w:rPr>
              <w:tab/>
              <w:t>учащиеся,</w:t>
            </w:r>
            <w:r w:rsidRPr="009E7A59">
              <w:rPr>
                <w:sz w:val="24"/>
                <w:lang w:val="ru-RU"/>
              </w:rPr>
              <w:tab/>
              <w:t>требующие</w:t>
            </w:r>
            <w:r w:rsidRPr="009E7A59">
              <w:rPr>
                <w:sz w:val="24"/>
                <w:lang w:val="ru-RU"/>
              </w:rPr>
              <w:tab/>
              <w:t>дополнительных</w:t>
            </w:r>
            <w:r w:rsidRPr="009E7A59">
              <w:rPr>
                <w:sz w:val="24"/>
                <w:lang w:val="ru-RU"/>
              </w:rPr>
              <w:tab/>
              <w:t>мер</w:t>
            </w:r>
          </w:p>
          <w:p w:rsidR="009E7A59" w:rsidRDefault="009E7A59" w:rsidP="00C648E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 w:rsidR="009516B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9E7A59" w:rsidTr="009E7A59">
        <w:trPr>
          <w:trHeight w:val="635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2"/>
              <w:ind w:left="2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9E7A59" w:rsidRPr="009E7A59" w:rsidRDefault="009E7A59" w:rsidP="00C648EF">
            <w:pPr>
              <w:pStyle w:val="TableParagraph"/>
              <w:tabs>
                <w:tab w:val="left" w:pos="1700"/>
                <w:tab w:val="left" w:pos="3518"/>
                <w:tab w:val="left" w:pos="4873"/>
                <w:tab w:val="left" w:pos="6363"/>
                <w:tab w:val="left" w:pos="7430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9E7A59">
              <w:rPr>
                <w:sz w:val="24"/>
                <w:lang w:val="ru-RU"/>
              </w:rPr>
              <w:t>Выявляются</w:t>
            </w:r>
            <w:r w:rsidRPr="009E7A59">
              <w:rPr>
                <w:sz w:val="24"/>
                <w:lang w:val="ru-RU"/>
              </w:rPr>
              <w:tab/>
              <w:t>«проблемные»</w:t>
            </w:r>
            <w:r w:rsidRPr="009E7A59">
              <w:rPr>
                <w:sz w:val="24"/>
                <w:lang w:val="ru-RU"/>
              </w:rPr>
              <w:tab/>
              <w:t>учащиеся,</w:t>
            </w:r>
            <w:r w:rsidRPr="009E7A59">
              <w:rPr>
                <w:sz w:val="24"/>
                <w:lang w:val="ru-RU"/>
              </w:rPr>
              <w:tab/>
              <w:t>требующие</w:t>
            </w:r>
            <w:r w:rsidRPr="009E7A59">
              <w:rPr>
                <w:sz w:val="24"/>
                <w:lang w:val="ru-RU"/>
              </w:rPr>
              <w:tab/>
              <w:t>особых</w:t>
            </w:r>
            <w:r w:rsidRPr="009E7A59">
              <w:rPr>
                <w:sz w:val="24"/>
                <w:lang w:val="ru-RU"/>
              </w:rPr>
              <w:tab/>
              <w:t>мер</w:t>
            </w:r>
          </w:p>
          <w:p w:rsidR="009E7A59" w:rsidRDefault="009E7A59" w:rsidP="00C648EF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 w:rsidR="009516B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9E7A59" w:rsidTr="009E7A59">
        <w:trPr>
          <w:trHeight w:val="952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rPr>
                <w:sz w:val="27"/>
              </w:rPr>
            </w:pPr>
          </w:p>
          <w:p w:rsidR="009E7A59" w:rsidRDefault="009E7A59" w:rsidP="00C648EF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9E7A59" w:rsidRPr="009E7A59" w:rsidRDefault="009E7A59" w:rsidP="009E7A59">
            <w:pPr>
              <w:pStyle w:val="TableParagraph"/>
              <w:spacing w:line="276" w:lineRule="auto"/>
              <w:ind w:left="105" w:firstLine="60"/>
              <w:rPr>
                <w:sz w:val="24"/>
                <w:lang w:val="ru-RU"/>
              </w:rPr>
            </w:pPr>
            <w:r w:rsidRPr="009E7A59">
              <w:rPr>
                <w:sz w:val="24"/>
                <w:lang w:val="ru-RU"/>
              </w:rPr>
              <w:t>Включаются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в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отчёты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учителей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выполнении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рабочих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программ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по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предмету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данные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том,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какая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часть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учащихся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достигла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каждого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из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планируемых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образовательных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результатов</w:t>
            </w:r>
          </w:p>
        </w:tc>
      </w:tr>
      <w:tr w:rsidR="009E7A59" w:rsidTr="009E7A59">
        <w:trPr>
          <w:trHeight w:val="714"/>
        </w:trPr>
        <w:tc>
          <w:tcPr>
            <w:tcW w:w="709" w:type="dxa"/>
          </w:tcPr>
          <w:p w:rsidR="009E7A59" w:rsidRPr="009E7A59" w:rsidRDefault="009E7A59" w:rsidP="00C648EF">
            <w:pPr>
              <w:pStyle w:val="TableParagraph"/>
              <w:rPr>
                <w:sz w:val="27"/>
                <w:lang w:val="ru-RU"/>
              </w:rPr>
            </w:pPr>
          </w:p>
          <w:p w:rsidR="009E7A59" w:rsidRDefault="009E7A59" w:rsidP="00C648EF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9E7A59" w:rsidRPr="009E7A59" w:rsidRDefault="009E7A59" w:rsidP="009E7A59">
            <w:pPr>
              <w:pStyle w:val="TableParagraph"/>
              <w:tabs>
                <w:tab w:val="left" w:pos="1712"/>
                <w:tab w:val="left" w:pos="2081"/>
                <w:tab w:val="left" w:pos="2933"/>
                <w:tab w:val="left" w:pos="3429"/>
                <w:tab w:val="left" w:pos="4929"/>
                <w:tab w:val="left" w:pos="6057"/>
              </w:tabs>
              <w:spacing w:line="276" w:lineRule="auto"/>
              <w:ind w:left="105" w:right="101"/>
              <w:rPr>
                <w:sz w:val="24"/>
                <w:lang w:val="ru-RU"/>
              </w:rPr>
            </w:pPr>
            <w:r w:rsidRPr="009E7A59">
              <w:rPr>
                <w:sz w:val="24"/>
                <w:lang w:val="ru-RU"/>
              </w:rPr>
              <w:t>Включаются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в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отчёты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учителей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о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выполнении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рабочих</w:t>
            </w:r>
            <w:r w:rsidR="009516B8">
              <w:rPr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программ,</w:t>
            </w:r>
            <w:r w:rsidR="009516B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предложения</w:t>
            </w:r>
            <w:r>
              <w:rPr>
                <w:sz w:val="24"/>
                <w:lang w:val="ru-RU"/>
              </w:rPr>
              <w:tab/>
              <w:t xml:space="preserve">о </w:t>
            </w:r>
            <w:r w:rsidRPr="009E7A59">
              <w:rPr>
                <w:sz w:val="24"/>
                <w:lang w:val="ru-RU"/>
              </w:rPr>
              <w:t>мерах</w:t>
            </w:r>
            <w:r>
              <w:rPr>
                <w:sz w:val="24"/>
                <w:lang w:val="ru-RU"/>
              </w:rPr>
              <w:t xml:space="preserve"> по повышению качества </w:t>
            </w:r>
            <w:r w:rsidRPr="009E7A59">
              <w:rPr>
                <w:spacing w:val="-1"/>
                <w:sz w:val="24"/>
                <w:lang w:val="ru-RU"/>
              </w:rPr>
              <w:t>образовательных</w:t>
            </w:r>
            <w:r w:rsidR="00D17F0D">
              <w:rPr>
                <w:spacing w:val="-1"/>
                <w:sz w:val="24"/>
                <w:lang w:val="ru-RU"/>
              </w:rPr>
              <w:t xml:space="preserve"> </w:t>
            </w:r>
            <w:r w:rsidRPr="009E7A59">
              <w:rPr>
                <w:sz w:val="24"/>
                <w:lang w:val="ru-RU"/>
              </w:rPr>
              <w:t>результатов</w:t>
            </w:r>
          </w:p>
        </w:tc>
      </w:tr>
      <w:tr w:rsidR="009E7A59" w:rsidTr="009E7A59">
        <w:trPr>
          <w:trHeight w:val="633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2"/>
              <w:ind w:left="2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D17F0D" w:rsidRPr="00D17F0D" w:rsidRDefault="00D17F0D" w:rsidP="00D17F0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Использование информации о достигнутых образовательных результатах</w:t>
            </w:r>
          </w:p>
          <w:p w:rsidR="009E7A59" w:rsidRPr="009E7A59" w:rsidRDefault="00D17F0D" w:rsidP="00D17F0D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для принятия текущих и будущих решений.</w:t>
            </w:r>
          </w:p>
        </w:tc>
      </w:tr>
      <w:tr w:rsidR="009E7A59" w:rsidTr="009E7A59">
        <w:trPr>
          <w:trHeight w:val="952"/>
        </w:trPr>
        <w:tc>
          <w:tcPr>
            <w:tcW w:w="709" w:type="dxa"/>
          </w:tcPr>
          <w:p w:rsidR="009E7A59" w:rsidRPr="009E7A59" w:rsidRDefault="009E7A59" w:rsidP="00C648EF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9E7A59" w:rsidRDefault="009E7A59" w:rsidP="00C648EF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9E7A59" w:rsidRPr="009E7A59" w:rsidRDefault="00D17F0D" w:rsidP="00341FD0">
            <w:pPr>
              <w:pStyle w:val="TableParagraph"/>
              <w:tabs>
                <w:tab w:val="left" w:pos="1486"/>
                <w:tab w:val="left" w:pos="3109"/>
                <w:tab w:val="left" w:pos="4555"/>
                <w:tab w:val="left" w:pos="653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</w:t>
            </w:r>
            <w:r w:rsidR="009E7A59" w:rsidRPr="009E7A59">
              <w:rPr>
                <w:sz w:val="24"/>
                <w:lang w:val="ru-RU"/>
              </w:rPr>
              <w:tab/>
              <w:t>коллективное</w:t>
            </w:r>
            <w:r w:rsidR="009E7A59" w:rsidRPr="009E7A59">
              <w:rPr>
                <w:sz w:val="24"/>
                <w:lang w:val="ru-RU"/>
              </w:rPr>
              <w:tab/>
              <w:t>обсуждение</w:t>
            </w:r>
            <w:r w:rsidR="009E7A59" w:rsidRPr="009E7A59">
              <w:rPr>
                <w:sz w:val="24"/>
                <w:lang w:val="ru-RU"/>
              </w:rPr>
              <w:tab/>
              <w:t>образовательных</w:t>
            </w:r>
            <w:r w:rsidR="009E7A59" w:rsidRPr="009E7A59">
              <w:rPr>
                <w:sz w:val="24"/>
                <w:lang w:val="ru-RU"/>
              </w:rPr>
              <w:tab/>
              <w:t>результатов,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предлагающее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возможность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альтернативных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точек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зрения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и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предложений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по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принятию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управленческих</w:t>
            </w:r>
            <w:r w:rsidR="00341FD0">
              <w:rPr>
                <w:sz w:val="24"/>
                <w:lang w:val="ru-RU"/>
              </w:rPr>
              <w:t xml:space="preserve"> </w:t>
            </w:r>
            <w:r w:rsidR="009E7A59" w:rsidRPr="009E7A59">
              <w:rPr>
                <w:sz w:val="24"/>
                <w:lang w:val="ru-RU"/>
              </w:rPr>
              <w:t>решений</w:t>
            </w:r>
          </w:p>
        </w:tc>
      </w:tr>
      <w:tr w:rsidR="009E7A59" w:rsidTr="009E7A59">
        <w:trPr>
          <w:trHeight w:val="636"/>
        </w:trPr>
        <w:tc>
          <w:tcPr>
            <w:tcW w:w="709" w:type="dxa"/>
          </w:tcPr>
          <w:p w:rsidR="009E7A59" w:rsidRDefault="009E7A59" w:rsidP="00C648EF">
            <w:pPr>
              <w:pStyle w:val="TableParagraph"/>
              <w:spacing w:before="153"/>
              <w:ind w:left="1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D17F0D" w:rsidRPr="00D17F0D" w:rsidRDefault="00D17F0D" w:rsidP="00D17F0D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Выявление</w:t>
            </w:r>
            <w:r w:rsidRPr="00D17F0D">
              <w:rPr>
                <w:sz w:val="24"/>
                <w:lang w:val="ru-RU"/>
              </w:rPr>
              <w:tab/>
              <w:t>сильных</w:t>
            </w:r>
            <w:r w:rsidRPr="00D17F0D">
              <w:rPr>
                <w:sz w:val="24"/>
                <w:lang w:val="ru-RU"/>
              </w:rPr>
              <w:tab/>
              <w:t>и</w:t>
            </w:r>
            <w:r w:rsidRPr="00D17F0D">
              <w:rPr>
                <w:sz w:val="24"/>
                <w:lang w:val="ru-RU"/>
              </w:rPr>
              <w:tab/>
              <w:t>слабых</w:t>
            </w:r>
            <w:r w:rsidRPr="00D17F0D">
              <w:rPr>
                <w:sz w:val="24"/>
                <w:lang w:val="ru-RU"/>
              </w:rPr>
              <w:tab/>
              <w:t>сторон</w:t>
            </w:r>
            <w:r w:rsidRPr="00D17F0D">
              <w:rPr>
                <w:sz w:val="24"/>
                <w:lang w:val="ru-RU"/>
              </w:rPr>
              <w:tab/>
              <w:t>школы</w:t>
            </w:r>
            <w:r w:rsidRPr="00D17F0D">
              <w:rPr>
                <w:sz w:val="24"/>
                <w:lang w:val="ru-RU"/>
              </w:rPr>
              <w:tab/>
              <w:t>за</w:t>
            </w:r>
            <w:r w:rsidRPr="00D17F0D">
              <w:rPr>
                <w:sz w:val="24"/>
                <w:lang w:val="ru-RU"/>
              </w:rPr>
              <w:tab/>
              <w:t>счёт</w:t>
            </w:r>
            <w:r>
              <w:rPr>
                <w:sz w:val="24"/>
                <w:lang w:val="ru-RU"/>
              </w:rPr>
              <w:t xml:space="preserve"> </w:t>
            </w:r>
            <w:r w:rsidRPr="00D17F0D">
              <w:rPr>
                <w:sz w:val="24"/>
                <w:lang w:val="ru-RU"/>
              </w:rPr>
              <w:t>сравнения</w:t>
            </w:r>
          </w:p>
          <w:p w:rsidR="009E7A59" w:rsidRPr="009E7A59" w:rsidRDefault="00D17F0D" w:rsidP="00D17F0D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D17F0D">
              <w:rPr>
                <w:sz w:val="24"/>
                <w:lang w:val="ru-RU"/>
              </w:rPr>
              <w:t>достигнутых</w:t>
            </w:r>
            <w:r w:rsidRPr="00D17F0D">
              <w:rPr>
                <w:sz w:val="24"/>
                <w:lang w:val="ru-RU"/>
              </w:rPr>
              <w:tab/>
              <w:t>результатов</w:t>
            </w:r>
            <w:r w:rsidRPr="00D17F0D">
              <w:rPr>
                <w:sz w:val="24"/>
                <w:lang w:val="ru-RU"/>
              </w:rPr>
              <w:tab/>
              <w:t>с</w:t>
            </w:r>
            <w:r w:rsidRPr="00D17F0D">
              <w:rPr>
                <w:sz w:val="24"/>
                <w:lang w:val="ru-RU"/>
              </w:rPr>
              <w:tab/>
              <w:t>результатами</w:t>
            </w:r>
            <w:r w:rsidRPr="00D17F0D">
              <w:rPr>
                <w:sz w:val="24"/>
                <w:lang w:val="ru-RU"/>
              </w:rPr>
              <w:tab/>
              <w:t>других</w:t>
            </w:r>
            <w:r w:rsidRPr="00D17F0D">
              <w:rPr>
                <w:sz w:val="24"/>
                <w:lang w:val="ru-RU"/>
              </w:rPr>
              <w:tab/>
              <w:t>школ</w:t>
            </w:r>
            <w:r w:rsidRPr="00D17F0D">
              <w:rPr>
                <w:sz w:val="24"/>
                <w:lang w:val="ru-RU"/>
              </w:rPr>
              <w:tab/>
              <w:t>одного образовательного кластера, с районными показателями</w:t>
            </w:r>
          </w:p>
        </w:tc>
      </w:tr>
    </w:tbl>
    <w:p w:rsidR="00341212" w:rsidRDefault="00D17F0D" w:rsidP="00D17F0D">
      <w:pPr>
        <w:pStyle w:val="a3"/>
        <w:spacing w:line="360" w:lineRule="auto"/>
        <w:ind w:right="283" w:firstLine="708"/>
        <w:jc w:val="center"/>
      </w:pPr>
      <w:r>
        <w:t>И</w:t>
      </w:r>
      <w:r w:rsidR="00341212">
        <w:t>нструмент</w:t>
      </w:r>
      <w:r>
        <w:t>арий</w:t>
      </w:r>
      <w:r w:rsidR="00341212">
        <w:t xml:space="preserve"> в </w:t>
      </w:r>
      <w:r>
        <w:t xml:space="preserve">МБОУ «Лицей № 60» им М.А. Ферина </w:t>
      </w:r>
      <w:r w:rsidR="00341212">
        <w:t>при</w:t>
      </w:r>
      <w:r w:rsidR="00DD71BF">
        <w:t xml:space="preserve"> </w:t>
      </w:r>
      <w:r w:rsidR="00341212">
        <w:t>организации</w:t>
      </w:r>
      <w:r w:rsidR="00DD71BF">
        <w:t xml:space="preserve"> </w:t>
      </w:r>
      <w:r w:rsidR="00341212">
        <w:t>аналитической</w:t>
      </w:r>
      <w:r w:rsidR="00DD71BF">
        <w:t xml:space="preserve"> </w:t>
      </w:r>
      <w:r w:rsidR="00341212">
        <w:t>деятельности:</w:t>
      </w:r>
    </w:p>
    <w:p w:rsidR="00341212" w:rsidRDefault="00341212" w:rsidP="00341212">
      <w:pPr>
        <w:pStyle w:val="a3"/>
        <w:spacing w:before="8"/>
        <w:rPr>
          <w:sz w:val="17"/>
        </w:rPr>
      </w:pPr>
    </w:p>
    <w:tbl>
      <w:tblPr>
        <w:tblStyle w:val="TableNormal"/>
        <w:tblW w:w="965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32"/>
        <w:gridCol w:w="7088"/>
      </w:tblGrid>
      <w:tr w:rsidR="00341212" w:rsidTr="0083465F">
        <w:trPr>
          <w:trHeight w:val="552"/>
        </w:trPr>
        <w:tc>
          <w:tcPr>
            <w:tcW w:w="9658" w:type="dxa"/>
            <w:gridSpan w:val="3"/>
          </w:tcPr>
          <w:p w:rsidR="00341212" w:rsidRPr="00341212" w:rsidRDefault="00341212" w:rsidP="00C648EF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Использование информации о достигнутых образовательных результатах для принятия решений</w:t>
            </w:r>
          </w:p>
        </w:tc>
      </w:tr>
      <w:tr w:rsidR="00341212" w:rsidTr="0083465F">
        <w:trPr>
          <w:trHeight w:val="552"/>
        </w:trPr>
        <w:tc>
          <w:tcPr>
            <w:tcW w:w="638" w:type="dxa"/>
          </w:tcPr>
          <w:p w:rsidR="00341212" w:rsidRDefault="00341212" w:rsidP="00C648EF">
            <w:pPr>
              <w:pStyle w:val="TableParagraph"/>
              <w:spacing w:before="131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341212" w:rsidRDefault="00341212" w:rsidP="00C648EF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088" w:type="dxa"/>
          </w:tcPr>
          <w:p w:rsidR="00341212" w:rsidRPr="00341212" w:rsidRDefault="00341212" w:rsidP="00C648E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Обсуждение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результатов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на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МО,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информирование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учащихся,</w:t>
            </w:r>
          </w:p>
          <w:p w:rsidR="00341212" w:rsidRPr="00DD71BF" w:rsidRDefault="00341212" w:rsidP="00C648E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D71BF">
              <w:rPr>
                <w:sz w:val="24"/>
                <w:lang w:val="ru-RU"/>
              </w:rPr>
              <w:t>родителей</w:t>
            </w:r>
          </w:p>
        </w:tc>
      </w:tr>
      <w:tr w:rsidR="00341212" w:rsidTr="0083465F">
        <w:trPr>
          <w:trHeight w:val="676"/>
        </w:trPr>
        <w:tc>
          <w:tcPr>
            <w:tcW w:w="638" w:type="dxa"/>
          </w:tcPr>
          <w:p w:rsidR="00341212" w:rsidRDefault="00341212" w:rsidP="00C648EF">
            <w:pPr>
              <w:pStyle w:val="TableParagraph"/>
              <w:spacing w:before="193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341212" w:rsidRDefault="00341212" w:rsidP="00C648EF">
            <w:pPr>
              <w:pStyle w:val="TableParagraph"/>
              <w:spacing w:before="54"/>
              <w:ind w:left="439" w:right="303" w:hanging="111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</w:tc>
        <w:tc>
          <w:tcPr>
            <w:tcW w:w="7088" w:type="dxa"/>
          </w:tcPr>
          <w:p w:rsidR="00341212" w:rsidRPr="00341212" w:rsidRDefault="00341212" w:rsidP="00D17F0D">
            <w:pPr>
              <w:pStyle w:val="TableParagraph"/>
              <w:spacing w:before="54"/>
              <w:ind w:left="108" w:right="244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Анализ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результатов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предметам,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классам,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</w:t>
            </w:r>
            <w:r w:rsidR="00D17F0D">
              <w:rPr>
                <w:sz w:val="24"/>
                <w:lang w:val="ru-RU"/>
              </w:rPr>
              <w:t>лицею</w:t>
            </w:r>
            <w:r w:rsidRPr="00341212">
              <w:rPr>
                <w:sz w:val="24"/>
                <w:lang w:val="ru-RU"/>
              </w:rPr>
              <w:t>;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выявление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дефицитов;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предложения 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решению</w:t>
            </w:r>
          </w:p>
        </w:tc>
      </w:tr>
      <w:tr w:rsidR="00341212" w:rsidTr="0083465F">
        <w:trPr>
          <w:trHeight w:val="551"/>
        </w:trPr>
        <w:tc>
          <w:tcPr>
            <w:tcW w:w="638" w:type="dxa"/>
          </w:tcPr>
          <w:p w:rsidR="00341212" w:rsidRDefault="00341212" w:rsidP="00C648EF">
            <w:pPr>
              <w:pStyle w:val="TableParagraph"/>
              <w:spacing w:before="128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341212" w:rsidRDefault="00341212" w:rsidP="00C648EF">
            <w:pPr>
              <w:pStyle w:val="TableParagraph"/>
              <w:spacing w:before="128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88" w:type="dxa"/>
          </w:tcPr>
          <w:p w:rsidR="00341212" w:rsidRPr="00341212" w:rsidRDefault="00341212" w:rsidP="00C648E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Принимает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управленческие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решения,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анализирует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деятельность</w:t>
            </w:r>
          </w:p>
          <w:p w:rsidR="00341212" w:rsidRPr="00341212" w:rsidRDefault="00341212" w:rsidP="00C648E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заместителя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директора</w:t>
            </w:r>
          </w:p>
        </w:tc>
      </w:tr>
      <w:tr w:rsidR="00341212" w:rsidTr="0083465F">
        <w:trPr>
          <w:trHeight w:val="582"/>
        </w:trPr>
        <w:tc>
          <w:tcPr>
            <w:tcW w:w="9658" w:type="dxa"/>
            <w:gridSpan w:val="3"/>
          </w:tcPr>
          <w:p w:rsidR="00341212" w:rsidRPr="00341212" w:rsidRDefault="00341212" w:rsidP="00C648EF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341212">
              <w:rPr>
                <w:sz w:val="24"/>
                <w:szCs w:val="24"/>
                <w:lang w:val="ru-RU"/>
              </w:rPr>
              <w:t>Систематизируется полученная информация о предметных, метапредметных и личностных результатах</w:t>
            </w:r>
          </w:p>
        </w:tc>
      </w:tr>
      <w:tr w:rsidR="00341212" w:rsidTr="0083465F">
        <w:trPr>
          <w:trHeight w:val="1105"/>
        </w:trPr>
        <w:tc>
          <w:tcPr>
            <w:tcW w:w="638" w:type="dxa"/>
          </w:tcPr>
          <w:p w:rsidR="00341212" w:rsidRPr="00341212" w:rsidRDefault="00341212" w:rsidP="00C648EF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341212" w:rsidRDefault="00341212" w:rsidP="00C648E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341212" w:rsidRDefault="00341212" w:rsidP="00C648EF">
            <w:pPr>
              <w:pStyle w:val="TableParagraph"/>
              <w:ind w:left="460" w:right="451" w:firstLine="40"/>
              <w:jc w:val="both"/>
              <w:rPr>
                <w:sz w:val="24"/>
              </w:rPr>
            </w:pPr>
            <w:r>
              <w:rPr>
                <w:sz w:val="24"/>
              </w:rPr>
              <w:t>Учитель,психолог,классный</w:t>
            </w:r>
          </w:p>
          <w:p w:rsidR="00341212" w:rsidRDefault="00341212" w:rsidP="00C648EF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088" w:type="dxa"/>
          </w:tcPr>
          <w:p w:rsidR="00341212" w:rsidRPr="00341212" w:rsidRDefault="00341212" w:rsidP="00C648EF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341212" w:rsidRPr="00341212" w:rsidRDefault="00341212" w:rsidP="00C648E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Составляется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отчет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с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характеристикой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класса</w:t>
            </w:r>
          </w:p>
        </w:tc>
      </w:tr>
      <w:tr w:rsidR="00341212" w:rsidTr="0083465F">
        <w:trPr>
          <w:trHeight w:val="551"/>
        </w:trPr>
        <w:tc>
          <w:tcPr>
            <w:tcW w:w="638" w:type="dxa"/>
          </w:tcPr>
          <w:p w:rsidR="00341212" w:rsidRDefault="00341212" w:rsidP="00C648EF">
            <w:pPr>
              <w:pStyle w:val="TableParagraph"/>
              <w:spacing w:before="128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341212" w:rsidRPr="00D17F0D" w:rsidRDefault="00D17F0D" w:rsidP="00C648EF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предметных</w:t>
            </w:r>
          </w:p>
          <w:p w:rsidR="00341212" w:rsidRDefault="00341212" w:rsidP="00C648EF">
            <w:pPr>
              <w:pStyle w:val="TableParagraph"/>
              <w:spacing w:line="264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7088" w:type="dxa"/>
          </w:tcPr>
          <w:p w:rsidR="00341212" w:rsidRPr="00341212" w:rsidRDefault="00341212" w:rsidP="00C648E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Проводит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заседание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МО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результатам,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оформляет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протокол</w:t>
            </w:r>
          </w:p>
        </w:tc>
      </w:tr>
      <w:tr w:rsidR="00341212" w:rsidTr="0083465F">
        <w:trPr>
          <w:trHeight w:val="551"/>
        </w:trPr>
        <w:tc>
          <w:tcPr>
            <w:tcW w:w="638" w:type="dxa"/>
          </w:tcPr>
          <w:p w:rsidR="00341212" w:rsidRDefault="00341212" w:rsidP="00C648EF">
            <w:pPr>
              <w:pStyle w:val="TableParagraph"/>
              <w:spacing w:before="128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341212" w:rsidRDefault="00341212" w:rsidP="00C648EF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41212" w:rsidRDefault="00341212" w:rsidP="00C648EF">
            <w:pPr>
              <w:pStyle w:val="TableParagraph"/>
              <w:spacing w:line="264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7088" w:type="dxa"/>
          </w:tcPr>
          <w:p w:rsidR="00341212" w:rsidRPr="00341212" w:rsidRDefault="00341212" w:rsidP="00C648E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Анализирует,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оформляет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справку,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хранит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первичные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результаты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в</w:t>
            </w:r>
          </w:p>
          <w:p w:rsidR="00341212" w:rsidRPr="00DD71BF" w:rsidRDefault="00341212" w:rsidP="00C648E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D71BF">
              <w:rPr>
                <w:sz w:val="24"/>
                <w:lang w:val="ru-RU"/>
              </w:rPr>
              <w:t>электронной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форме</w:t>
            </w:r>
          </w:p>
        </w:tc>
      </w:tr>
      <w:tr w:rsidR="005B327A" w:rsidTr="0083465F">
        <w:trPr>
          <w:trHeight w:val="551"/>
        </w:trPr>
        <w:tc>
          <w:tcPr>
            <w:tcW w:w="638" w:type="dxa"/>
          </w:tcPr>
          <w:p w:rsidR="005B327A" w:rsidRDefault="005B327A" w:rsidP="005B327A">
            <w:pPr>
              <w:pStyle w:val="TableParagraph"/>
              <w:spacing w:before="131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32" w:type="dxa"/>
          </w:tcPr>
          <w:p w:rsidR="005B327A" w:rsidRDefault="005B327A" w:rsidP="005B327A">
            <w:pPr>
              <w:pStyle w:val="TableParagraph"/>
              <w:spacing w:before="4"/>
              <w:rPr>
                <w:sz w:val="35"/>
              </w:rPr>
            </w:pPr>
          </w:p>
          <w:p w:rsidR="005B327A" w:rsidRDefault="005B327A" w:rsidP="005B327A">
            <w:pPr>
              <w:pStyle w:val="TableParagraph"/>
              <w:spacing w:before="1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88" w:type="dxa"/>
          </w:tcPr>
          <w:p w:rsidR="005B327A" w:rsidRPr="00341212" w:rsidRDefault="005B327A" w:rsidP="005B327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Принимает решения о направлении на курсы, оформляет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наставничество,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принимает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решения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семинары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по</w:t>
            </w:r>
          </w:p>
          <w:p w:rsidR="005B327A" w:rsidRPr="00341212" w:rsidRDefault="005B327A" w:rsidP="005B327A">
            <w:pPr>
              <w:pStyle w:val="TableParagraph"/>
              <w:spacing w:line="270" w:lineRule="atLeast"/>
              <w:ind w:left="108" w:right="332"/>
              <w:rPr>
                <w:sz w:val="24"/>
                <w:lang w:val="ru-RU"/>
              </w:rPr>
            </w:pPr>
            <w:r w:rsidRPr="00341212">
              <w:rPr>
                <w:sz w:val="24"/>
                <w:lang w:val="ru-RU"/>
              </w:rPr>
              <w:t>предложенным темам, пригласить представителей из различных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учреждений</w:t>
            </w:r>
            <w:r>
              <w:rPr>
                <w:sz w:val="24"/>
                <w:lang w:val="ru-RU"/>
              </w:rPr>
              <w:t xml:space="preserve"> </w:t>
            </w:r>
            <w:r w:rsidRPr="00341212">
              <w:rPr>
                <w:sz w:val="24"/>
                <w:lang w:val="ru-RU"/>
              </w:rPr>
              <w:t>повышения квалификации</w:t>
            </w:r>
          </w:p>
        </w:tc>
      </w:tr>
      <w:tr w:rsidR="0083465F" w:rsidTr="0083465F">
        <w:trPr>
          <w:trHeight w:val="582"/>
        </w:trPr>
        <w:tc>
          <w:tcPr>
            <w:tcW w:w="9658" w:type="dxa"/>
            <w:gridSpan w:val="3"/>
          </w:tcPr>
          <w:p w:rsidR="0083465F" w:rsidRPr="0083465F" w:rsidRDefault="0083465F" w:rsidP="0083465F">
            <w:pPr>
              <w:pStyle w:val="TableParagraph"/>
              <w:tabs>
                <w:tab w:val="left" w:pos="349"/>
              </w:tabs>
              <w:ind w:right="151"/>
              <w:jc w:val="center"/>
              <w:rPr>
                <w:sz w:val="24"/>
                <w:lang w:val="ru-RU"/>
              </w:rPr>
            </w:pPr>
            <w:r w:rsidRPr="0083465F">
              <w:rPr>
                <w:sz w:val="24"/>
                <w:lang w:val="ru-RU"/>
              </w:rPr>
              <w:t>Выявление внутренних и внешних факторов, создающих риск получения низких результатов</w:t>
            </w:r>
          </w:p>
        </w:tc>
      </w:tr>
      <w:tr w:rsidR="0083465F" w:rsidTr="0083465F">
        <w:trPr>
          <w:trHeight w:val="4968"/>
        </w:trPr>
        <w:tc>
          <w:tcPr>
            <w:tcW w:w="638" w:type="dxa"/>
          </w:tcPr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83465F" w:rsidRDefault="0083465F" w:rsidP="00C648EF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2"/>
              <w:rPr>
                <w:sz w:val="21"/>
              </w:rPr>
            </w:pPr>
          </w:p>
          <w:p w:rsidR="0083465F" w:rsidRDefault="0083465F" w:rsidP="00C648EF">
            <w:pPr>
              <w:pStyle w:val="TableParagraph"/>
              <w:spacing w:before="1"/>
              <w:ind w:left="53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088" w:type="dxa"/>
          </w:tcPr>
          <w:p w:rsidR="0083465F" w:rsidRPr="0076595E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51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Осуществляет срез знаний (входящий, промежуточный,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итоговый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контроль)</w:t>
            </w:r>
            <w:r w:rsidR="005B327A">
              <w:rPr>
                <w:sz w:val="24"/>
                <w:lang w:val="ru-RU"/>
              </w:rPr>
              <w:t xml:space="preserve">. </w:t>
            </w:r>
            <w:r w:rsidRPr="0076595E">
              <w:rPr>
                <w:sz w:val="24"/>
                <w:lang w:val="ru-RU"/>
              </w:rPr>
              <w:t>Оценивает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качество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результатов,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том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числе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метапредметных и личностных;</w:t>
            </w:r>
          </w:p>
          <w:p w:rsidR="0083465F" w:rsidRPr="00DD71BF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56" w:firstLine="0"/>
              <w:rPr>
                <w:sz w:val="24"/>
                <w:lang w:val="ru-RU"/>
              </w:rPr>
            </w:pPr>
            <w:r w:rsidRPr="00DD71BF">
              <w:rPr>
                <w:sz w:val="24"/>
                <w:lang w:val="ru-RU"/>
              </w:rPr>
              <w:t>Ведет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наблюдение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за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обучающимися,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осуществляет  учет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их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достижений;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84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результатам контроля и наблюдений проводит анализ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собственного урока с целью оптимального подбора методики,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заданий;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57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Оценивает уровень собственного профессионального роста,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собственные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профессиональные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дефициты;</w:t>
            </w:r>
          </w:p>
          <w:p w:rsidR="0083465F" w:rsidRPr="00DD71BF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620" w:firstLine="0"/>
              <w:rPr>
                <w:sz w:val="24"/>
                <w:lang w:val="ru-RU"/>
              </w:rPr>
            </w:pPr>
            <w:r w:rsidRPr="00DD71BF">
              <w:rPr>
                <w:sz w:val="24"/>
                <w:lang w:val="ru-RU"/>
              </w:rPr>
              <w:t>Работает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над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индивидуальным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планом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профессионального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DD71BF">
              <w:rPr>
                <w:sz w:val="24"/>
                <w:lang w:val="ru-RU"/>
              </w:rPr>
              <w:t>развития;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362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Подает заявку руководителю МО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или заместителю директора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 обучение или с предложениями диссеминации собственного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положительного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 результативного опыта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работы;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117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Результаты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контроля,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самоанализа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наблюдений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учащимися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обсуждаются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МО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учителей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предметников, вносятся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предложения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о</w:t>
            </w:r>
            <w:r w:rsidRPr="0076595E">
              <w:rPr>
                <w:sz w:val="24"/>
                <w:lang w:val="ru-RU"/>
              </w:rPr>
              <w:t>преодолению факторов риска.</w:t>
            </w:r>
          </w:p>
        </w:tc>
      </w:tr>
      <w:tr w:rsidR="0083465F" w:rsidTr="0083465F">
        <w:trPr>
          <w:trHeight w:val="5520"/>
        </w:trPr>
        <w:tc>
          <w:tcPr>
            <w:tcW w:w="638" w:type="dxa"/>
          </w:tcPr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Default="0083465F" w:rsidP="00C648EF">
            <w:pPr>
              <w:pStyle w:val="TableParagraph"/>
              <w:spacing w:before="221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3"/>
              <w:rPr>
                <w:sz w:val="33"/>
              </w:rPr>
            </w:pPr>
          </w:p>
          <w:p w:rsidR="0083465F" w:rsidRDefault="0083465F" w:rsidP="00C648EF">
            <w:pPr>
              <w:pStyle w:val="TableParagraph"/>
              <w:spacing w:before="1"/>
              <w:ind w:left="439" w:right="303" w:hanging="111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</w:tc>
        <w:tc>
          <w:tcPr>
            <w:tcW w:w="7088" w:type="dxa"/>
          </w:tcPr>
          <w:p w:rsidR="0083465F" w:rsidRPr="0076595E" w:rsidRDefault="0083465F" w:rsidP="0083465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267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Проводит сбор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информации от руководителей МО 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анализу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итогов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контроля и результатов ВПР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др.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234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 xml:space="preserve">На </w:t>
            </w:r>
            <w:r w:rsidR="005B327A">
              <w:rPr>
                <w:sz w:val="24"/>
                <w:lang w:val="ru-RU"/>
              </w:rPr>
              <w:t>научно-</w:t>
            </w:r>
            <w:r w:rsidRPr="0076595E">
              <w:rPr>
                <w:sz w:val="24"/>
                <w:lang w:val="ru-RU"/>
              </w:rPr>
              <w:t xml:space="preserve">методическом совете </w:t>
            </w:r>
            <w:r w:rsidR="005B327A">
              <w:rPr>
                <w:sz w:val="24"/>
                <w:lang w:val="ru-RU"/>
              </w:rPr>
              <w:t>лицея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предлагает обобщенную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аналитическую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информацию для обсуждения и принятия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программы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действий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преодолению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факторов,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создающих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риск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низких</w:t>
            </w:r>
            <w:r w:rsidR="00DD71BF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результатов.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57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Создает проблемно-творческую группу для выработки плана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работы, программы, разработки проекта для решения данного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вопроса.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69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По результатам работы группы подает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предложения директору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 внесению корректировок в план работы, 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план реализации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ВСОКО,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 план ВШК,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 план работы со слабоуспевающими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обучающимися, в план работы с одаренными и другие документы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планирования.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18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Формирует заявку на курсы повышения квалификации согласно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запросам и дефицитам конкретного педагогического коллектива,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планирует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этим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критериям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внутрикорпоративное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обучение.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847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Выявляет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собственные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педагогические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дефициты, планируя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 основе их анализа свой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профессиональный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рост.</w:t>
            </w:r>
          </w:p>
        </w:tc>
      </w:tr>
      <w:tr w:rsidR="0083465F" w:rsidTr="0083465F">
        <w:trPr>
          <w:trHeight w:val="5520"/>
        </w:trPr>
        <w:tc>
          <w:tcPr>
            <w:tcW w:w="638" w:type="dxa"/>
            <w:tcBorders>
              <w:top w:val="nil"/>
            </w:tcBorders>
          </w:tcPr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83465F" w:rsidRDefault="0083465F" w:rsidP="00C648EF">
            <w:pPr>
              <w:pStyle w:val="TableParagraph"/>
              <w:spacing w:before="217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32" w:type="dxa"/>
            <w:tcBorders>
              <w:top w:val="nil"/>
            </w:tcBorders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217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88" w:type="dxa"/>
            <w:tcBorders>
              <w:top w:val="nil"/>
            </w:tcBorders>
          </w:tcPr>
          <w:p w:rsidR="0083465F" w:rsidRPr="001A3668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0" w:firstLine="0"/>
              <w:jc w:val="both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Рассматривает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и утверждает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внесение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корректировок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документы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планирования.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0" w:firstLine="0"/>
              <w:jc w:val="both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Определяет ответственных за реализацию намеченных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направлений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работы,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уточняет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функционал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заместителей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директора.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0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Утверждает план повышения квалификации 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внутрикорпоративного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обучения,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том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числе</w:t>
            </w:r>
            <w:r w:rsidR="001A3668">
              <w:rPr>
                <w:sz w:val="24"/>
                <w:lang w:val="ru-RU"/>
              </w:rPr>
              <w:t xml:space="preserve"> </w:t>
            </w:r>
            <w:r w:rsidR="005B327A">
              <w:rPr>
                <w:sz w:val="24"/>
                <w:lang w:val="ru-RU"/>
              </w:rPr>
              <w:t>з</w:t>
            </w:r>
            <w:r w:rsidRPr="0076595E">
              <w:rPr>
                <w:sz w:val="24"/>
                <w:lang w:val="ru-RU"/>
              </w:rPr>
              <w:t>аместителей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директора.</w:t>
            </w:r>
          </w:p>
          <w:p w:rsidR="0083465F" w:rsidRPr="001A3668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right="140" w:hanging="241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Принимает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участие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работе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творческих</w:t>
            </w:r>
            <w:r w:rsidR="005B327A">
              <w:rPr>
                <w:sz w:val="24"/>
                <w:lang w:val="ru-RU"/>
              </w:rPr>
              <w:t xml:space="preserve"> рабочих </w:t>
            </w:r>
            <w:r w:rsidRPr="001A3668">
              <w:rPr>
                <w:sz w:val="24"/>
                <w:lang w:val="ru-RU"/>
              </w:rPr>
              <w:t>групп.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0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Ведет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переговоры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потенциальными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социальными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партнерами,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которые могут помочь в преодолении факторов риска, заключает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договоры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 сотрудничестве.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40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 xml:space="preserve">Координирует работу всех служб </w:t>
            </w:r>
            <w:r w:rsidR="005B327A">
              <w:rPr>
                <w:sz w:val="24"/>
                <w:lang w:val="ru-RU"/>
              </w:rPr>
              <w:t>лицея</w:t>
            </w:r>
            <w:r w:rsidRPr="0076595E">
              <w:rPr>
                <w:sz w:val="24"/>
                <w:lang w:val="ru-RU"/>
              </w:rPr>
              <w:t xml:space="preserve"> с целью преодоления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факторов риска, через регулярное изучение аналитических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материалов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проведение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рабочих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совещаний,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где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заслушивается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промежуточная отчетность ответственных заместителей по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определенным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направлениям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работы.</w:t>
            </w:r>
          </w:p>
          <w:p w:rsidR="0083465F" w:rsidRPr="0076595E" w:rsidRDefault="0083465F" w:rsidP="005B327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70" w:lineRule="atLeast"/>
              <w:ind w:right="140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Знакомит всех участников образовательных отношений с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результатами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преодоления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факторов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риска,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получая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обратную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связь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для планирования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дальнейшей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работы.</w:t>
            </w:r>
          </w:p>
        </w:tc>
      </w:tr>
      <w:tr w:rsidR="0083465F" w:rsidTr="0083465F">
        <w:trPr>
          <w:trHeight w:val="623"/>
        </w:trPr>
        <w:tc>
          <w:tcPr>
            <w:tcW w:w="9658" w:type="dxa"/>
            <w:gridSpan w:val="3"/>
          </w:tcPr>
          <w:p w:rsidR="0083465F" w:rsidRPr="0076595E" w:rsidRDefault="0083465F" w:rsidP="00C648EF">
            <w:pPr>
              <w:pStyle w:val="TableParagraph"/>
              <w:ind w:left="108" w:right="244" w:firstLine="64"/>
              <w:jc w:val="center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Определены и реализуются меры по обеспечению достоверности данных об образовательных результатах</w:t>
            </w:r>
          </w:p>
        </w:tc>
      </w:tr>
      <w:tr w:rsidR="0083465F" w:rsidTr="005B327A">
        <w:trPr>
          <w:trHeight w:val="770"/>
        </w:trPr>
        <w:tc>
          <w:tcPr>
            <w:tcW w:w="638" w:type="dxa"/>
          </w:tcPr>
          <w:p w:rsidR="0083465F" w:rsidRPr="0076595E" w:rsidRDefault="0083465F" w:rsidP="00C648EF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83465F" w:rsidRDefault="0083465F" w:rsidP="00C648E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spacing w:before="9"/>
              <w:rPr>
                <w:sz w:val="34"/>
              </w:rPr>
            </w:pPr>
          </w:p>
          <w:p w:rsidR="0083465F" w:rsidRDefault="0083465F" w:rsidP="00C648EF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088" w:type="dxa"/>
          </w:tcPr>
          <w:p w:rsidR="0083465F" w:rsidRDefault="0083465F" w:rsidP="005B327A">
            <w:pPr>
              <w:pStyle w:val="TableParagraph"/>
              <w:ind w:left="108" w:right="244" w:firstLine="64"/>
              <w:rPr>
                <w:sz w:val="24"/>
              </w:rPr>
            </w:pPr>
            <w:r w:rsidRPr="0076595E">
              <w:rPr>
                <w:sz w:val="24"/>
                <w:lang w:val="ru-RU"/>
              </w:rPr>
              <w:t>«Честная» проверка работ,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участие во взаимопроверке,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соблюдение критериального оценивания</w:t>
            </w:r>
          </w:p>
        </w:tc>
      </w:tr>
      <w:tr w:rsidR="0083465F" w:rsidTr="0083465F">
        <w:trPr>
          <w:trHeight w:val="827"/>
        </w:trPr>
        <w:tc>
          <w:tcPr>
            <w:tcW w:w="638" w:type="dxa"/>
          </w:tcPr>
          <w:p w:rsidR="0083465F" w:rsidRDefault="0083465F" w:rsidP="00C648EF">
            <w:pPr>
              <w:pStyle w:val="TableParagraph"/>
              <w:spacing w:before="8"/>
            </w:pPr>
          </w:p>
          <w:p w:rsidR="0083465F" w:rsidRDefault="0083465F" w:rsidP="00C648E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spacing w:before="122"/>
              <w:ind w:left="439" w:right="303" w:hanging="111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</w:tc>
        <w:tc>
          <w:tcPr>
            <w:tcW w:w="7088" w:type="dxa"/>
          </w:tcPr>
          <w:p w:rsidR="0083465F" w:rsidRPr="0076595E" w:rsidRDefault="0083465F" w:rsidP="00C648EF">
            <w:pPr>
              <w:pStyle w:val="TableParagraph"/>
              <w:ind w:left="108" w:right="1098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Контроль над процедурой, организация и обеспечение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взаимопроверки,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общественного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наблюдения,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выявление</w:t>
            </w:r>
          </w:p>
          <w:p w:rsidR="0083465F" w:rsidRDefault="0083465F" w:rsidP="00C648E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маркеров</w:t>
            </w:r>
            <w:r w:rsidR="001A36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необъективности</w:t>
            </w:r>
          </w:p>
        </w:tc>
      </w:tr>
      <w:tr w:rsidR="0083465F" w:rsidTr="0083465F">
        <w:trPr>
          <w:trHeight w:val="554"/>
        </w:trPr>
        <w:tc>
          <w:tcPr>
            <w:tcW w:w="638" w:type="dxa"/>
          </w:tcPr>
          <w:p w:rsidR="0083465F" w:rsidRDefault="0083465F" w:rsidP="00C648EF">
            <w:pPr>
              <w:pStyle w:val="TableParagraph"/>
              <w:spacing w:before="124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spacing w:before="124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88" w:type="dxa"/>
          </w:tcPr>
          <w:p w:rsidR="0083465F" w:rsidRPr="001A3668" w:rsidRDefault="0083465F" w:rsidP="00C648E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Обеспечивает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объективность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процедуры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необходимые</w:t>
            </w:r>
            <w:r w:rsidR="005B327A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условия</w:t>
            </w:r>
          </w:p>
          <w:p w:rsidR="0083465F" w:rsidRPr="001A3668" w:rsidRDefault="0083465F" w:rsidP="00C648E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</w:tr>
      <w:tr w:rsidR="0083465F" w:rsidTr="0083465F">
        <w:trPr>
          <w:trHeight w:val="582"/>
        </w:trPr>
        <w:tc>
          <w:tcPr>
            <w:tcW w:w="9658" w:type="dxa"/>
            <w:gridSpan w:val="3"/>
          </w:tcPr>
          <w:p w:rsidR="0083465F" w:rsidRPr="0076595E" w:rsidRDefault="0083465F" w:rsidP="00C648EF">
            <w:pPr>
              <w:pStyle w:val="TableParagraph"/>
              <w:spacing w:before="43"/>
              <w:ind w:left="108" w:right="853"/>
              <w:jc w:val="center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Выявляются "проблемные" учащиеся, требующие особых мер педагогической поддержки</w:t>
            </w:r>
          </w:p>
        </w:tc>
      </w:tr>
      <w:tr w:rsidR="0083465F" w:rsidTr="0083465F">
        <w:trPr>
          <w:trHeight w:val="1770"/>
        </w:trPr>
        <w:tc>
          <w:tcPr>
            <w:tcW w:w="638" w:type="dxa"/>
          </w:tcPr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76595E" w:rsidRDefault="0083465F" w:rsidP="00C648EF">
            <w:pPr>
              <w:pStyle w:val="TableParagraph"/>
              <w:spacing w:before="9"/>
              <w:rPr>
                <w:sz w:val="37"/>
                <w:lang w:val="ru-RU"/>
              </w:rPr>
            </w:pPr>
          </w:p>
          <w:p w:rsidR="0083465F" w:rsidRDefault="0083465F" w:rsidP="00C648E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9"/>
              <w:rPr>
                <w:sz w:val="37"/>
              </w:rPr>
            </w:pPr>
          </w:p>
          <w:p w:rsidR="0083465F" w:rsidRDefault="0083465F" w:rsidP="00C648EF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7088" w:type="dxa"/>
          </w:tcPr>
          <w:p w:rsidR="0083465F" w:rsidRPr="001A3668" w:rsidRDefault="0083465F" w:rsidP="0083465F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43"/>
              <w:ind w:right="853" w:firstLine="0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Выявляет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обучающихся,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требующих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мер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педагогической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поддержки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300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Создает условия преодоления проблем (проектирование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ситуаций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успеха,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индивидуальные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занятия,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беседы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родителями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(законными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представителями) 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др.</w:t>
            </w:r>
          </w:p>
          <w:p w:rsidR="0083465F" w:rsidRPr="001A3668" w:rsidRDefault="0083465F" w:rsidP="0083465F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Обращается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к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заместителю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директора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УВР</w:t>
            </w:r>
          </w:p>
        </w:tc>
      </w:tr>
      <w:tr w:rsidR="0083465F" w:rsidTr="005B327A">
        <w:trPr>
          <w:trHeight w:val="2385"/>
        </w:trPr>
        <w:tc>
          <w:tcPr>
            <w:tcW w:w="638" w:type="dxa"/>
            <w:tcBorders>
              <w:top w:val="nil"/>
            </w:tcBorders>
          </w:tcPr>
          <w:p w:rsidR="0083465F" w:rsidRPr="001A3668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1A3668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Pr="001A3668" w:rsidRDefault="0083465F" w:rsidP="00C648EF">
            <w:pPr>
              <w:pStyle w:val="TableParagraph"/>
              <w:spacing w:before="7"/>
              <w:rPr>
                <w:sz w:val="38"/>
                <w:lang w:val="ru-RU"/>
              </w:rPr>
            </w:pPr>
          </w:p>
          <w:p w:rsidR="0083465F" w:rsidRDefault="0083465F" w:rsidP="00C648E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nil"/>
            </w:tcBorders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5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1"/>
              <w:ind w:left="439" w:right="303" w:hanging="111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</w:tc>
        <w:tc>
          <w:tcPr>
            <w:tcW w:w="7088" w:type="dxa"/>
            <w:tcBorders>
              <w:top w:val="nil"/>
            </w:tcBorders>
          </w:tcPr>
          <w:p w:rsidR="0083465F" w:rsidRDefault="0083465F" w:rsidP="0083465F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74"/>
              <w:ind w:hanging="241"/>
              <w:rPr>
                <w:sz w:val="24"/>
              </w:rPr>
            </w:pPr>
            <w:r>
              <w:rPr>
                <w:sz w:val="24"/>
              </w:rPr>
              <w:t>Фиксирует</w:t>
            </w:r>
            <w:r w:rsidR="001A36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проблему</w:t>
            </w:r>
          </w:p>
          <w:p w:rsidR="0083465F" w:rsidRPr="001A3668" w:rsidRDefault="0083465F" w:rsidP="0083465F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108" w:right="912" w:firstLine="0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Определяет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достаточность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мер,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принятых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педагогом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для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решения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проблемной ситуации</w:t>
            </w:r>
          </w:p>
          <w:p w:rsidR="0083465F" w:rsidRPr="001A3668" w:rsidRDefault="0083465F" w:rsidP="0083465F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"/>
              <w:ind w:left="108" w:right="1150" w:firstLine="0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Привлекает специалистов службы сопровождения для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выявления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причин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возникновения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проблемной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ситуации</w:t>
            </w:r>
          </w:p>
          <w:p w:rsidR="0083465F" w:rsidRPr="0076595E" w:rsidRDefault="0083465F" w:rsidP="0083465F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108" w:right="145" w:firstLine="0"/>
              <w:rPr>
                <w:sz w:val="24"/>
                <w:lang w:val="ru-RU"/>
              </w:rPr>
            </w:pPr>
            <w:r w:rsidRPr="0076595E">
              <w:rPr>
                <w:sz w:val="24"/>
                <w:lang w:val="ru-RU"/>
              </w:rPr>
              <w:t>Организует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координирует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деятельность</w:t>
            </w:r>
            <w:r w:rsidR="001A3668">
              <w:rPr>
                <w:sz w:val="24"/>
                <w:lang w:val="ru-RU"/>
              </w:rPr>
              <w:t xml:space="preserve">  </w:t>
            </w:r>
            <w:r w:rsidRPr="0076595E">
              <w:rPr>
                <w:sz w:val="24"/>
                <w:lang w:val="ru-RU"/>
              </w:rPr>
              <w:t>специалистов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службы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сопровождения для осуществления помощи обучающимся,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требующим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особых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мер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76595E">
              <w:rPr>
                <w:sz w:val="24"/>
                <w:lang w:val="ru-RU"/>
              </w:rPr>
              <w:t>педагогической поддержки</w:t>
            </w:r>
          </w:p>
        </w:tc>
      </w:tr>
      <w:tr w:rsidR="0083465F" w:rsidTr="005B327A">
        <w:trPr>
          <w:trHeight w:val="1320"/>
        </w:trPr>
        <w:tc>
          <w:tcPr>
            <w:tcW w:w="638" w:type="dxa"/>
          </w:tcPr>
          <w:p w:rsidR="0083465F" w:rsidRPr="0076595E" w:rsidRDefault="0083465F" w:rsidP="00C648EF">
            <w:pPr>
              <w:pStyle w:val="TableParagraph"/>
              <w:rPr>
                <w:sz w:val="26"/>
                <w:lang w:val="ru-RU"/>
              </w:rPr>
            </w:pPr>
          </w:p>
          <w:p w:rsidR="0083465F" w:rsidRDefault="0083465F" w:rsidP="00C648EF">
            <w:pPr>
              <w:pStyle w:val="TableParagraph"/>
              <w:spacing w:before="209"/>
              <w:ind w:lef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83465F" w:rsidRDefault="0083465F" w:rsidP="00C648EF">
            <w:pPr>
              <w:pStyle w:val="TableParagraph"/>
              <w:rPr>
                <w:sz w:val="26"/>
              </w:rPr>
            </w:pPr>
          </w:p>
          <w:p w:rsidR="0083465F" w:rsidRDefault="0083465F" w:rsidP="00C648EF">
            <w:pPr>
              <w:pStyle w:val="TableParagraph"/>
              <w:spacing w:before="209"/>
              <w:ind w:left="47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088" w:type="dxa"/>
          </w:tcPr>
          <w:p w:rsidR="0083465F" w:rsidRPr="001A3668" w:rsidRDefault="0083465F" w:rsidP="0083465F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93"/>
              <w:ind w:hanging="241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Анализирует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оценивает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результаты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проделанной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работы</w:t>
            </w:r>
          </w:p>
          <w:p w:rsidR="0083465F" w:rsidRPr="001A3668" w:rsidRDefault="0083465F" w:rsidP="0083465F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108" w:right="1190" w:firstLine="0"/>
              <w:rPr>
                <w:sz w:val="24"/>
                <w:lang w:val="ru-RU"/>
              </w:rPr>
            </w:pPr>
            <w:r w:rsidRPr="001A3668">
              <w:rPr>
                <w:sz w:val="24"/>
                <w:lang w:val="ru-RU"/>
              </w:rPr>
              <w:t>Поощряет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при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получении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положительного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результата</w:t>
            </w:r>
            <w:r w:rsidR="001A3668">
              <w:rPr>
                <w:sz w:val="24"/>
                <w:lang w:val="ru-RU"/>
              </w:rPr>
              <w:t xml:space="preserve"> </w:t>
            </w:r>
            <w:r w:rsidRPr="001A3668">
              <w:rPr>
                <w:sz w:val="24"/>
                <w:lang w:val="ru-RU"/>
              </w:rPr>
              <w:t>деятельности</w:t>
            </w:r>
          </w:p>
          <w:p w:rsidR="0083465F" w:rsidRDefault="0083465F" w:rsidP="0083465F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Корректирует</w:t>
            </w:r>
            <w:r w:rsidR="001A36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1A36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</w:t>
            </w:r>
            <w:r w:rsidR="001A36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341212" w:rsidRDefault="00341212" w:rsidP="0034121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465F" w:rsidRPr="0083465F" w:rsidRDefault="0083465F" w:rsidP="0083465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5F">
        <w:rPr>
          <w:rFonts w:ascii="Times New Roman" w:hAnsi="Times New Roman" w:cs="Times New Roman"/>
          <w:b/>
          <w:sz w:val="24"/>
          <w:szCs w:val="24"/>
        </w:rPr>
        <w:t>Рекомендации, разработанные с учетом анализа результатов мониторинга показателей по обеспечению объективности и при использовании результатов оценочных процедур</w:t>
      </w:r>
    </w:p>
    <w:p w:rsidR="0083465F" w:rsidRPr="0083465F" w:rsidRDefault="0083465F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1.</w:t>
      </w:r>
      <w:r w:rsidRPr="0083465F">
        <w:rPr>
          <w:rFonts w:ascii="Times New Roman" w:hAnsi="Times New Roman" w:cs="Times New Roman"/>
          <w:sz w:val="24"/>
          <w:szCs w:val="24"/>
        </w:rPr>
        <w:tab/>
      </w:r>
      <w:r w:rsidR="005B327A">
        <w:rPr>
          <w:rFonts w:ascii="Times New Roman" w:hAnsi="Times New Roman" w:cs="Times New Roman"/>
          <w:sz w:val="24"/>
          <w:szCs w:val="24"/>
        </w:rPr>
        <w:t xml:space="preserve">Педагогическому составу своевременно проходить </w:t>
      </w:r>
      <w:r w:rsidRPr="0083465F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по вопросам оценки качества образования, использования результатов оценочных процедур или проводить </w:t>
      </w:r>
      <w:r w:rsidR="005B327A">
        <w:rPr>
          <w:rFonts w:ascii="Times New Roman" w:hAnsi="Times New Roman" w:cs="Times New Roman"/>
          <w:sz w:val="24"/>
          <w:szCs w:val="24"/>
        </w:rPr>
        <w:t>внутренние методические семинары и практикумы</w:t>
      </w:r>
      <w:r w:rsidRPr="0083465F">
        <w:rPr>
          <w:rFonts w:ascii="Times New Roman" w:hAnsi="Times New Roman" w:cs="Times New Roman"/>
          <w:sz w:val="24"/>
          <w:szCs w:val="24"/>
        </w:rPr>
        <w:t>. Использовать для решения этой задачи ресурсы дистанционных платформ (например, ФИОКО</w:t>
      </w:r>
      <w:r w:rsidR="005B327A">
        <w:rPr>
          <w:rFonts w:ascii="Times New Roman" w:hAnsi="Times New Roman" w:cs="Times New Roman"/>
          <w:sz w:val="24"/>
          <w:szCs w:val="24"/>
        </w:rPr>
        <w:t xml:space="preserve"> </w:t>
      </w:r>
      <w:r w:rsidRPr="0083465F">
        <w:rPr>
          <w:rFonts w:ascii="Times New Roman" w:hAnsi="Times New Roman" w:cs="Times New Roman"/>
          <w:sz w:val="24"/>
          <w:szCs w:val="24"/>
        </w:rPr>
        <w:t>и др.);</w:t>
      </w:r>
    </w:p>
    <w:p w:rsidR="0083465F" w:rsidRPr="0083465F" w:rsidRDefault="0083465F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2.</w:t>
      </w:r>
      <w:r w:rsidRPr="0083465F">
        <w:rPr>
          <w:rFonts w:ascii="Times New Roman" w:hAnsi="Times New Roman" w:cs="Times New Roman"/>
          <w:sz w:val="24"/>
          <w:szCs w:val="24"/>
        </w:rPr>
        <w:tab/>
        <w:t>Сформировать группу представителей родительской общественности для независимого наблюдения за ходом оценочных процедур;</w:t>
      </w:r>
    </w:p>
    <w:p w:rsidR="0083465F" w:rsidRPr="0083465F" w:rsidRDefault="0083465F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3.</w:t>
      </w:r>
      <w:r w:rsidRPr="0083465F">
        <w:rPr>
          <w:rFonts w:ascii="Times New Roman" w:hAnsi="Times New Roman" w:cs="Times New Roman"/>
          <w:sz w:val="24"/>
          <w:szCs w:val="24"/>
        </w:rPr>
        <w:tab/>
        <w:t xml:space="preserve">На уровне </w:t>
      </w:r>
      <w:r w:rsidR="005B327A">
        <w:rPr>
          <w:rFonts w:ascii="Times New Roman" w:hAnsi="Times New Roman" w:cs="Times New Roman"/>
          <w:sz w:val="24"/>
          <w:szCs w:val="24"/>
        </w:rPr>
        <w:t>лицея</w:t>
      </w:r>
      <w:r w:rsidRPr="0083465F">
        <w:rPr>
          <w:rFonts w:ascii="Times New Roman" w:hAnsi="Times New Roman" w:cs="Times New Roman"/>
          <w:sz w:val="24"/>
          <w:szCs w:val="24"/>
        </w:rPr>
        <w:t xml:space="preserve"> осуществлять системный анализ результатов внешней оценки качества образования (государственная регламентация образовательной деятельности, мониторинг системы образования, ГИА, ОГЭ, федеральные, региональные, муниципальные мониторинговые исследования, результаты конкурсов, олимпиад всех уровней);</w:t>
      </w:r>
    </w:p>
    <w:p w:rsidR="0083465F" w:rsidRPr="0083465F" w:rsidRDefault="005B327A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83465F" w:rsidRPr="0083465F">
        <w:rPr>
          <w:rFonts w:ascii="Times New Roman" w:hAnsi="Times New Roman" w:cs="Times New Roman"/>
          <w:sz w:val="24"/>
          <w:szCs w:val="24"/>
        </w:rPr>
        <w:t xml:space="preserve"> сравнивать результаты внешней системы оценки качества образования с результатами внутренней оценки качества образования с целью выявления взаимосвязей/корреляции указанных результатов и определения достижений и дефицитов качества образования для принятия соответствующих управленческих решений;</w:t>
      </w:r>
    </w:p>
    <w:p w:rsidR="0083465F" w:rsidRPr="0083465F" w:rsidRDefault="005B327A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  <w:t>Определить четкие критерии оценивания уровня подготовки обучающихся при осуществлении текущего контроля успеваемости, промежуточной аттестации (с учетом критериальной базы оценивания ВПР, ОГЭ, ЕГЭ).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="0083465F" w:rsidRPr="0083465F">
        <w:rPr>
          <w:rFonts w:ascii="Times New Roman" w:hAnsi="Times New Roman" w:cs="Times New Roman"/>
          <w:sz w:val="24"/>
          <w:szCs w:val="24"/>
        </w:rPr>
        <w:t>становить минимальные нормы накопляемости отметок по каждому учебному предмету.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  <w:t>Подготовку отчета о результатах самообследования осуществлять с использованием всего массива информации, полученной при анализе результатов внутренней и внешней оценки качества образования.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  <w:t xml:space="preserve">Провести информационно-разъяснительную работу с родителями (законными представителями) обучающихся о целях различного уровня оценочных процедур – ГИА, </w:t>
      </w:r>
      <w:r w:rsidR="0083465F" w:rsidRPr="0083465F">
        <w:rPr>
          <w:rFonts w:ascii="Times New Roman" w:hAnsi="Times New Roman" w:cs="Times New Roman"/>
          <w:sz w:val="24"/>
          <w:szCs w:val="24"/>
        </w:rPr>
        <w:lastRenderedPageBreak/>
        <w:t>ДР, ВПР, внутренние оценочные процедуры; ознакомить с критериями оценивания уровня подготовки обучающихся по каждому виду оценочных процедур.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83465F" w:rsidRPr="0083465F">
        <w:rPr>
          <w:rFonts w:ascii="Times New Roman" w:hAnsi="Times New Roman" w:cs="Times New Roman"/>
          <w:sz w:val="24"/>
          <w:szCs w:val="24"/>
        </w:rPr>
        <w:t>егулярное проведение заседаний МО: обсуждение вопроса о критериальном оценивании письменных работ учащихся, рассмотрение проблемных зон и корректировка планов уроков, обратить внимание на подготовку учащихся в оформлении бланков работ (ГИА, тренировочное тестирование, ИС(И), ИС).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83465F" w:rsidRPr="0083465F">
        <w:rPr>
          <w:rFonts w:ascii="Times New Roman" w:hAnsi="Times New Roman" w:cs="Times New Roman"/>
          <w:sz w:val="24"/>
          <w:szCs w:val="24"/>
        </w:rPr>
        <w:t>ыявление учащихся группы риска, с которыми организуются дополнительные групповые консультации по предмету;</w:t>
      </w:r>
    </w:p>
    <w:p w:rsidR="0083465F" w:rsidRPr="0083465F" w:rsidRDefault="00234992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65F" w:rsidRPr="0083465F">
        <w:rPr>
          <w:rFonts w:ascii="Times New Roman" w:hAnsi="Times New Roman" w:cs="Times New Roman"/>
          <w:sz w:val="24"/>
          <w:szCs w:val="24"/>
        </w:rPr>
        <w:t>.</w:t>
      </w:r>
      <w:r w:rsidR="0083465F" w:rsidRPr="0083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83465F" w:rsidRPr="0083465F">
        <w:rPr>
          <w:rFonts w:ascii="Times New Roman" w:hAnsi="Times New Roman" w:cs="Times New Roman"/>
          <w:sz w:val="24"/>
          <w:szCs w:val="24"/>
        </w:rPr>
        <w:t>знакомление с результатами обучающихся и их родителей (законных представителей) с комментариями и предложениями по повышению качества освоения предметного содержания;</w:t>
      </w:r>
    </w:p>
    <w:p w:rsidR="001A3668" w:rsidRDefault="0083465F" w:rsidP="008346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65F">
        <w:rPr>
          <w:rFonts w:ascii="Times New Roman" w:hAnsi="Times New Roman" w:cs="Times New Roman"/>
          <w:sz w:val="24"/>
          <w:szCs w:val="24"/>
        </w:rPr>
        <w:t>12.</w:t>
      </w:r>
      <w:r w:rsidR="00234992">
        <w:rPr>
          <w:rFonts w:ascii="Times New Roman" w:hAnsi="Times New Roman" w:cs="Times New Roman"/>
          <w:sz w:val="24"/>
          <w:szCs w:val="24"/>
        </w:rPr>
        <w:t xml:space="preserve"> П</w:t>
      </w:r>
      <w:r w:rsidRPr="0083465F">
        <w:rPr>
          <w:rFonts w:ascii="Times New Roman" w:hAnsi="Times New Roman" w:cs="Times New Roman"/>
          <w:sz w:val="24"/>
          <w:szCs w:val="24"/>
        </w:rPr>
        <w:t>ровести диагностическую работу в рамках плана внутреннего мониторинга качества образования с включением «дефицитных заданий», ознакомление с критериями оценивания (сочинение)</w:t>
      </w:r>
      <w:r w:rsidR="00234992">
        <w:rPr>
          <w:rFonts w:ascii="Times New Roman" w:hAnsi="Times New Roman" w:cs="Times New Roman"/>
          <w:sz w:val="24"/>
          <w:szCs w:val="24"/>
        </w:rPr>
        <w:t>.</w:t>
      </w:r>
    </w:p>
    <w:sectPr w:rsidR="001A3668" w:rsidSect="001A366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E4" w:rsidRDefault="00E802E4" w:rsidP="0057756B">
      <w:pPr>
        <w:spacing w:after="0" w:line="240" w:lineRule="auto"/>
      </w:pPr>
      <w:r>
        <w:separator/>
      </w:r>
    </w:p>
  </w:endnote>
  <w:endnote w:type="continuationSeparator" w:id="0">
    <w:p w:rsidR="00E802E4" w:rsidRDefault="00E802E4" w:rsidP="0057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61798"/>
      <w:docPartObj>
        <w:docPartGallery w:val="Page Numbers (Bottom of Page)"/>
        <w:docPartUnique/>
      </w:docPartObj>
    </w:sdtPr>
    <w:sdtEndPr/>
    <w:sdtContent>
      <w:p w:rsidR="0057756B" w:rsidRDefault="00430765" w:rsidP="001A3668">
        <w:pPr>
          <w:pStyle w:val="a7"/>
          <w:jc w:val="center"/>
        </w:pPr>
        <w:r>
          <w:fldChar w:fldCharType="begin"/>
        </w:r>
        <w:r w:rsidR="0057756B">
          <w:instrText>PAGE   \* MERGEFORMAT</w:instrText>
        </w:r>
        <w:r>
          <w:fldChar w:fldCharType="separate"/>
        </w:r>
        <w:r w:rsidR="002349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E4" w:rsidRDefault="00E802E4" w:rsidP="0057756B">
      <w:pPr>
        <w:spacing w:after="0" w:line="240" w:lineRule="auto"/>
      </w:pPr>
      <w:r>
        <w:separator/>
      </w:r>
    </w:p>
  </w:footnote>
  <w:footnote w:type="continuationSeparator" w:id="0">
    <w:p w:rsidR="00E802E4" w:rsidRDefault="00E802E4" w:rsidP="0057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DCB"/>
    <w:multiLevelType w:val="hybridMultilevel"/>
    <w:tmpl w:val="6C883BDC"/>
    <w:lvl w:ilvl="0" w:tplc="B46C3F1C">
      <w:start w:val="1"/>
      <w:numFmt w:val="decimal"/>
      <w:lvlText w:val="%1."/>
      <w:lvlJc w:val="left"/>
      <w:pPr>
        <w:ind w:left="3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3" w:hanging="360"/>
      </w:pPr>
    </w:lvl>
    <w:lvl w:ilvl="2" w:tplc="0419001B" w:tentative="1">
      <w:start w:val="1"/>
      <w:numFmt w:val="lowerRoman"/>
      <w:lvlText w:val="%3."/>
      <w:lvlJc w:val="right"/>
      <w:pPr>
        <w:ind w:left="5163" w:hanging="180"/>
      </w:pPr>
    </w:lvl>
    <w:lvl w:ilvl="3" w:tplc="0419000F" w:tentative="1">
      <w:start w:val="1"/>
      <w:numFmt w:val="decimal"/>
      <w:lvlText w:val="%4."/>
      <w:lvlJc w:val="left"/>
      <w:pPr>
        <w:ind w:left="5883" w:hanging="360"/>
      </w:pPr>
    </w:lvl>
    <w:lvl w:ilvl="4" w:tplc="04190019" w:tentative="1">
      <w:start w:val="1"/>
      <w:numFmt w:val="lowerLetter"/>
      <w:lvlText w:val="%5."/>
      <w:lvlJc w:val="left"/>
      <w:pPr>
        <w:ind w:left="6603" w:hanging="360"/>
      </w:pPr>
    </w:lvl>
    <w:lvl w:ilvl="5" w:tplc="0419001B" w:tentative="1">
      <w:start w:val="1"/>
      <w:numFmt w:val="lowerRoman"/>
      <w:lvlText w:val="%6."/>
      <w:lvlJc w:val="right"/>
      <w:pPr>
        <w:ind w:left="7323" w:hanging="180"/>
      </w:pPr>
    </w:lvl>
    <w:lvl w:ilvl="6" w:tplc="0419000F" w:tentative="1">
      <w:start w:val="1"/>
      <w:numFmt w:val="decimal"/>
      <w:lvlText w:val="%7."/>
      <w:lvlJc w:val="left"/>
      <w:pPr>
        <w:ind w:left="8043" w:hanging="360"/>
      </w:pPr>
    </w:lvl>
    <w:lvl w:ilvl="7" w:tplc="04190019" w:tentative="1">
      <w:start w:val="1"/>
      <w:numFmt w:val="lowerLetter"/>
      <w:lvlText w:val="%8."/>
      <w:lvlJc w:val="left"/>
      <w:pPr>
        <w:ind w:left="8763" w:hanging="360"/>
      </w:pPr>
    </w:lvl>
    <w:lvl w:ilvl="8" w:tplc="0419001B" w:tentative="1">
      <w:start w:val="1"/>
      <w:numFmt w:val="lowerRoman"/>
      <w:lvlText w:val="%9."/>
      <w:lvlJc w:val="right"/>
      <w:pPr>
        <w:ind w:left="9483" w:hanging="180"/>
      </w:pPr>
    </w:lvl>
  </w:abstractNum>
  <w:abstractNum w:abstractNumId="1" w15:restartNumberingAfterBreak="0">
    <w:nsid w:val="234C4D5A"/>
    <w:multiLevelType w:val="hybridMultilevel"/>
    <w:tmpl w:val="80E44EA4"/>
    <w:lvl w:ilvl="0" w:tplc="80CCA080">
      <w:start w:val="4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DFC6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580AD37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697893F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4" w:tplc="E8F6D7E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5" w:tplc="EA2C3DE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6" w:tplc="EC94815E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7" w:tplc="6B622AAC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8" w:tplc="5332080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7D2FB7"/>
    <w:multiLevelType w:val="hybridMultilevel"/>
    <w:tmpl w:val="650849A0"/>
    <w:lvl w:ilvl="0" w:tplc="D63E8F7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E798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6D48C506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19C84EF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6B724F82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B5F8A2B8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FCEEE46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7" w:tplc="DB8C333E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8" w:tplc="5B845518">
      <w:numFmt w:val="bullet"/>
      <w:lvlText w:val="•"/>
      <w:lvlJc w:val="left"/>
      <w:pPr>
        <w:ind w:left="57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C7B2AA4"/>
    <w:multiLevelType w:val="hybridMultilevel"/>
    <w:tmpl w:val="260852C6"/>
    <w:lvl w:ilvl="0" w:tplc="06485FC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6FE0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2" w:tplc="FBB4BF56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3" w:tplc="E9948CA6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4" w:tplc="54BE54AC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5" w:tplc="BA82B73C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6" w:tplc="0CF6BC96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7" w:tplc="67908490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8" w:tplc="F84ABB76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94E53FF"/>
    <w:multiLevelType w:val="hybridMultilevel"/>
    <w:tmpl w:val="5AFCC954"/>
    <w:lvl w:ilvl="0" w:tplc="49B62FA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84558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2" w:tplc="914EFA4C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3" w:tplc="C470A8BC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4" w:tplc="D0828B52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5" w:tplc="3D6012F4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6" w:tplc="830A9C82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7" w:tplc="A8ECEA66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8" w:tplc="CD165E80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BAE3570"/>
    <w:multiLevelType w:val="hybridMultilevel"/>
    <w:tmpl w:val="879033B8"/>
    <w:lvl w:ilvl="0" w:tplc="9D2AD7F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A60F6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2" w:tplc="502AC2FE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3" w:tplc="1B6C8624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4" w:tplc="B470A064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5" w:tplc="AB98867C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6" w:tplc="DE064BD8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7" w:tplc="27520364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8" w:tplc="58F076EA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DB762E4"/>
    <w:multiLevelType w:val="hybridMultilevel"/>
    <w:tmpl w:val="3ADC83F2"/>
    <w:lvl w:ilvl="0" w:tplc="76CA9E2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436F8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2" w:tplc="1E203B60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3" w:tplc="351AA88E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4" w:tplc="E9B8E33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5" w:tplc="84043598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6" w:tplc="8446027C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7" w:tplc="8F1A3CB0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8" w:tplc="8AD6B770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4DA11DE"/>
    <w:multiLevelType w:val="hybridMultilevel"/>
    <w:tmpl w:val="27484A54"/>
    <w:lvl w:ilvl="0" w:tplc="ED88269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6C356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2" w:tplc="4BF21844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3" w:tplc="3F6A1BC8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4" w:tplc="2A9C0548">
      <w:numFmt w:val="bullet"/>
      <w:lvlText w:val="•"/>
      <w:lvlJc w:val="left"/>
      <w:pPr>
        <w:ind w:left="3035" w:hanging="240"/>
      </w:pPr>
      <w:rPr>
        <w:rFonts w:hint="default"/>
        <w:lang w:val="ru-RU" w:eastAsia="en-US" w:bidi="ar-SA"/>
      </w:rPr>
    </w:lvl>
    <w:lvl w:ilvl="5" w:tplc="F1AA9DC8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6" w:tplc="AB20967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7" w:tplc="F7E6F980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8" w:tplc="361AEF94">
      <w:numFmt w:val="bullet"/>
      <w:lvlText w:val="•"/>
      <w:lvlJc w:val="left"/>
      <w:pPr>
        <w:ind w:left="573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257"/>
    <w:rsid w:val="00086709"/>
    <w:rsid w:val="000B4614"/>
    <w:rsid w:val="000D47A6"/>
    <w:rsid w:val="000F7BE1"/>
    <w:rsid w:val="00171131"/>
    <w:rsid w:val="001A3668"/>
    <w:rsid w:val="00234992"/>
    <w:rsid w:val="003012B0"/>
    <w:rsid w:val="00341212"/>
    <w:rsid w:val="00341BEF"/>
    <w:rsid w:val="00341FD0"/>
    <w:rsid w:val="00430765"/>
    <w:rsid w:val="00523638"/>
    <w:rsid w:val="0057756B"/>
    <w:rsid w:val="005B327A"/>
    <w:rsid w:val="005D2593"/>
    <w:rsid w:val="0076595E"/>
    <w:rsid w:val="007A0A90"/>
    <w:rsid w:val="007C0E5C"/>
    <w:rsid w:val="00803257"/>
    <w:rsid w:val="0083465F"/>
    <w:rsid w:val="00881D91"/>
    <w:rsid w:val="008830E9"/>
    <w:rsid w:val="008B0020"/>
    <w:rsid w:val="008F05B8"/>
    <w:rsid w:val="009516B8"/>
    <w:rsid w:val="00991BA9"/>
    <w:rsid w:val="009B5232"/>
    <w:rsid w:val="009E7A59"/>
    <w:rsid w:val="00A44051"/>
    <w:rsid w:val="00BB647A"/>
    <w:rsid w:val="00C72E66"/>
    <w:rsid w:val="00D17F0D"/>
    <w:rsid w:val="00D602A8"/>
    <w:rsid w:val="00DB1009"/>
    <w:rsid w:val="00DD71BF"/>
    <w:rsid w:val="00E802E4"/>
    <w:rsid w:val="00F6127C"/>
    <w:rsid w:val="00F7353D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26F"/>
  <w15:docId w15:val="{44E7B104-FFDE-4C75-A9A3-B0C721C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8"/>
  </w:style>
  <w:style w:type="paragraph" w:styleId="1">
    <w:name w:val="heading 1"/>
    <w:basedOn w:val="a"/>
    <w:link w:val="10"/>
    <w:uiPriority w:val="1"/>
    <w:qFormat/>
    <w:rsid w:val="009E7A59"/>
    <w:pPr>
      <w:widowControl w:val="0"/>
      <w:autoSpaceDE w:val="0"/>
      <w:autoSpaceDN w:val="0"/>
      <w:spacing w:before="77" w:after="0" w:line="240" w:lineRule="auto"/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7A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7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7A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7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56B"/>
  </w:style>
  <w:style w:type="paragraph" w:styleId="a7">
    <w:name w:val="footer"/>
    <w:basedOn w:val="a"/>
    <w:link w:val="a8"/>
    <w:uiPriority w:val="99"/>
    <w:unhideWhenUsed/>
    <w:rsid w:val="0057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Юрьевна</cp:lastModifiedBy>
  <cp:revision>4</cp:revision>
  <dcterms:created xsi:type="dcterms:W3CDTF">2021-07-26T23:47:00Z</dcterms:created>
  <dcterms:modified xsi:type="dcterms:W3CDTF">2022-05-26T11:05:00Z</dcterms:modified>
</cp:coreProperties>
</file>